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DD" w:rsidRPr="004B271F" w:rsidRDefault="001137DD" w:rsidP="001137DD">
      <w:pPr>
        <w:pStyle w:val="Default"/>
        <w:jc w:val="right"/>
      </w:pPr>
      <w:r w:rsidRPr="004B271F">
        <w:t xml:space="preserve">На правах рукописи </w:t>
      </w:r>
    </w:p>
    <w:p w:rsidR="001137DD" w:rsidRDefault="001137DD" w:rsidP="001137DD">
      <w:pPr>
        <w:pStyle w:val="Default"/>
        <w:rPr>
          <w:b/>
          <w:bCs/>
          <w:sz w:val="23"/>
          <w:szCs w:val="23"/>
        </w:rPr>
      </w:pPr>
    </w:p>
    <w:p w:rsidR="001137DD" w:rsidRDefault="001137DD" w:rsidP="001137DD">
      <w:pPr>
        <w:pStyle w:val="Default"/>
        <w:rPr>
          <w:b/>
          <w:bCs/>
          <w:sz w:val="23"/>
          <w:szCs w:val="23"/>
        </w:rPr>
      </w:pPr>
    </w:p>
    <w:p w:rsidR="001137DD" w:rsidRDefault="001137DD" w:rsidP="001137DD">
      <w:pPr>
        <w:pStyle w:val="Default"/>
        <w:rPr>
          <w:b/>
          <w:bCs/>
          <w:sz w:val="23"/>
          <w:szCs w:val="23"/>
        </w:rPr>
      </w:pPr>
    </w:p>
    <w:p w:rsidR="001137DD" w:rsidRDefault="001137DD" w:rsidP="001137DD">
      <w:pPr>
        <w:pStyle w:val="Default"/>
        <w:rPr>
          <w:b/>
          <w:bCs/>
          <w:sz w:val="23"/>
          <w:szCs w:val="23"/>
        </w:rPr>
      </w:pPr>
    </w:p>
    <w:p w:rsidR="001137DD" w:rsidRDefault="001137DD" w:rsidP="001137DD">
      <w:pPr>
        <w:pStyle w:val="Default"/>
        <w:rPr>
          <w:b/>
          <w:bCs/>
          <w:sz w:val="23"/>
          <w:szCs w:val="23"/>
        </w:rPr>
      </w:pPr>
    </w:p>
    <w:p w:rsidR="001137DD" w:rsidRDefault="001137DD" w:rsidP="001137DD">
      <w:pPr>
        <w:pStyle w:val="Default"/>
        <w:rPr>
          <w:b/>
          <w:bCs/>
          <w:sz w:val="23"/>
          <w:szCs w:val="23"/>
        </w:rPr>
      </w:pPr>
    </w:p>
    <w:p w:rsidR="001137DD" w:rsidRDefault="001137DD" w:rsidP="001137DD">
      <w:pPr>
        <w:pStyle w:val="Default"/>
        <w:rPr>
          <w:b/>
          <w:bCs/>
          <w:sz w:val="23"/>
          <w:szCs w:val="23"/>
        </w:rPr>
      </w:pPr>
    </w:p>
    <w:p w:rsidR="001137DD" w:rsidRDefault="001137DD" w:rsidP="001137DD">
      <w:pPr>
        <w:pStyle w:val="Default"/>
        <w:rPr>
          <w:b/>
          <w:bCs/>
          <w:sz w:val="23"/>
          <w:szCs w:val="23"/>
        </w:rPr>
      </w:pPr>
    </w:p>
    <w:p w:rsidR="001137DD" w:rsidRDefault="001137DD" w:rsidP="001137DD">
      <w:pPr>
        <w:pStyle w:val="Default"/>
        <w:rPr>
          <w:b/>
          <w:bCs/>
          <w:sz w:val="23"/>
          <w:szCs w:val="23"/>
        </w:rPr>
      </w:pPr>
    </w:p>
    <w:p w:rsidR="001137DD" w:rsidRDefault="001137DD" w:rsidP="001137DD">
      <w:pPr>
        <w:pStyle w:val="Default"/>
        <w:rPr>
          <w:b/>
          <w:bCs/>
          <w:sz w:val="23"/>
          <w:szCs w:val="23"/>
        </w:rPr>
      </w:pPr>
    </w:p>
    <w:p w:rsidR="001137DD" w:rsidRPr="004B271F" w:rsidRDefault="001137DD" w:rsidP="001137DD">
      <w:pPr>
        <w:pStyle w:val="Default"/>
        <w:jc w:val="center"/>
        <w:rPr>
          <w:b/>
          <w:bCs/>
        </w:rPr>
      </w:pPr>
      <w:r w:rsidRPr="004B271F">
        <w:rPr>
          <w:b/>
          <w:bCs/>
        </w:rPr>
        <w:t>Сиповская Яна Ивановна</w:t>
      </w:r>
    </w:p>
    <w:p w:rsidR="001137DD" w:rsidRPr="004B271F" w:rsidRDefault="001137DD" w:rsidP="001137DD">
      <w:pPr>
        <w:pStyle w:val="Default"/>
        <w:jc w:val="center"/>
        <w:rPr>
          <w:b/>
          <w:bCs/>
        </w:rPr>
      </w:pPr>
    </w:p>
    <w:p w:rsidR="001137DD" w:rsidRPr="004B271F" w:rsidRDefault="001137DD" w:rsidP="001137DD">
      <w:pPr>
        <w:pStyle w:val="Default"/>
        <w:jc w:val="center"/>
        <w:rPr>
          <w:b/>
          <w:bCs/>
        </w:rPr>
      </w:pPr>
    </w:p>
    <w:p w:rsidR="001137DD" w:rsidRDefault="001137DD" w:rsidP="001137DD">
      <w:pPr>
        <w:pStyle w:val="Default"/>
        <w:jc w:val="center"/>
        <w:rPr>
          <w:sz w:val="23"/>
          <w:szCs w:val="23"/>
        </w:rPr>
      </w:pPr>
    </w:p>
    <w:p w:rsidR="001137DD" w:rsidRDefault="001137DD" w:rsidP="001137DD">
      <w:pPr>
        <w:spacing w:line="360" w:lineRule="auto"/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ПОНЯТИЙНЫЕ, МЕТАКОГНИТИВНЫЕ И ИНТЕНЦИОНАЛЬНЫЕ СПОСОБНОСТИ В СТРУКТУРЕ ИНТЕЛЛЕКТУАЛЬНОЙ КОМПЕТЕНТНОСТИ</w:t>
      </w:r>
    </w:p>
    <w:p w:rsidR="001137DD" w:rsidRPr="004B271F" w:rsidRDefault="001137DD" w:rsidP="001137DD">
      <w:pPr>
        <w:spacing w:line="360" w:lineRule="auto"/>
        <w:ind w:right="-1" w:firstLine="567"/>
        <w:jc w:val="center"/>
      </w:pPr>
    </w:p>
    <w:p w:rsidR="001137DD" w:rsidRPr="004B271F" w:rsidRDefault="001137DD" w:rsidP="001137DD">
      <w:pPr>
        <w:spacing w:line="360" w:lineRule="auto"/>
        <w:ind w:right="-1" w:firstLine="567"/>
        <w:jc w:val="center"/>
      </w:pPr>
    </w:p>
    <w:p w:rsidR="001137DD" w:rsidRPr="004B271F" w:rsidRDefault="001137DD" w:rsidP="001137DD">
      <w:pPr>
        <w:spacing w:line="360" w:lineRule="auto"/>
        <w:ind w:right="-1" w:firstLine="567"/>
        <w:jc w:val="center"/>
      </w:pPr>
      <w:r w:rsidRPr="004B271F">
        <w:t xml:space="preserve">Специальность 19.00.01 – </w:t>
      </w:r>
    </w:p>
    <w:p w:rsidR="00395EDD" w:rsidRDefault="001137DD" w:rsidP="001137DD">
      <w:pPr>
        <w:spacing w:line="360" w:lineRule="auto"/>
        <w:ind w:right="-1" w:firstLine="567"/>
        <w:jc w:val="center"/>
      </w:pPr>
      <w:r w:rsidRPr="004B271F">
        <w:t xml:space="preserve">Общая психология, психология личности, история психологии </w:t>
      </w:r>
    </w:p>
    <w:p w:rsidR="001137DD" w:rsidRPr="004B271F" w:rsidRDefault="001137DD" w:rsidP="001137DD">
      <w:pPr>
        <w:spacing w:line="360" w:lineRule="auto"/>
        <w:ind w:right="-1" w:firstLine="567"/>
        <w:jc w:val="center"/>
      </w:pPr>
      <w:r w:rsidRPr="004B271F">
        <w:t>(психологические науки)</w:t>
      </w:r>
    </w:p>
    <w:p w:rsidR="001137DD" w:rsidRPr="004B271F" w:rsidRDefault="001137DD" w:rsidP="001137DD">
      <w:pPr>
        <w:spacing w:line="360" w:lineRule="auto"/>
        <w:ind w:right="-1" w:firstLine="567"/>
        <w:jc w:val="center"/>
      </w:pPr>
    </w:p>
    <w:p w:rsidR="001137DD" w:rsidRPr="004B271F" w:rsidRDefault="001137DD" w:rsidP="001137DD">
      <w:pPr>
        <w:spacing w:line="360" w:lineRule="auto"/>
        <w:ind w:right="-1" w:firstLine="567"/>
        <w:jc w:val="center"/>
      </w:pPr>
    </w:p>
    <w:p w:rsidR="001137DD" w:rsidRPr="004B271F" w:rsidRDefault="001137DD" w:rsidP="001137DD">
      <w:pPr>
        <w:spacing w:line="360" w:lineRule="auto"/>
        <w:ind w:right="-1" w:firstLine="567"/>
        <w:jc w:val="center"/>
      </w:pPr>
      <w:r w:rsidRPr="004B271F">
        <w:t>Автореферат</w:t>
      </w:r>
    </w:p>
    <w:p w:rsidR="001137DD" w:rsidRPr="004B271F" w:rsidRDefault="001137DD" w:rsidP="001137DD">
      <w:pPr>
        <w:spacing w:line="360" w:lineRule="auto"/>
        <w:ind w:right="-1" w:firstLine="567"/>
        <w:jc w:val="center"/>
      </w:pPr>
      <w:r w:rsidRPr="004B271F">
        <w:t xml:space="preserve">диссертации на соискание ученой степени </w:t>
      </w:r>
    </w:p>
    <w:p w:rsidR="001137DD" w:rsidRPr="004B271F" w:rsidRDefault="001137DD" w:rsidP="001137DD">
      <w:pPr>
        <w:spacing w:line="360" w:lineRule="auto"/>
        <w:ind w:right="-1" w:firstLine="567"/>
        <w:jc w:val="center"/>
      </w:pPr>
      <w:r w:rsidRPr="004B271F">
        <w:t>кандидата психологических наук</w:t>
      </w:r>
    </w:p>
    <w:p w:rsidR="001137DD" w:rsidRPr="004B271F" w:rsidRDefault="001137DD" w:rsidP="001137DD">
      <w:pPr>
        <w:spacing w:line="360" w:lineRule="auto"/>
        <w:ind w:right="-1" w:firstLine="567"/>
        <w:jc w:val="center"/>
      </w:pPr>
    </w:p>
    <w:p w:rsidR="001137DD" w:rsidRPr="004B271F" w:rsidRDefault="001137DD" w:rsidP="001137DD">
      <w:pPr>
        <w:spacing w:line="360" w:lineRule="auto"/>
        <w:ind w:right="-1" w:firstLine="567"/>
        <w:jc w:val="center"/>
      </w:pPr>
    </w:p>
    <w:p w:rsidR="001137DD" w:rsidRPr="004B271F" w:rsidRDefault="001137DD" w:rsidP="001137DD">
      <w:pPr>
        <w:spacing w:line="360" w:lineRule="auto"/>
        <w:ind w:right="-1" w:firstLine="567"/>
        <w:jc w:val="center"/>
      </w:pPr>
    </w:p>
    <w:p w:rsidR="001137DD" w:rsidRPr="004B271F" w:rsidRDefault="001137DD" w:rsidP="001137DD">
      <w:pPr>
        <w:spacing w:line="360" w:lineRule="auto"/>
        <w:ind w:right="-1" w:firstLine="567"/>
        <w:jc w:val="center"/>
      </w:pPr>
    </w:p>
    <w:p w:rsidR="001137DD" w:rsidRPr="004B271F" w:rsidRDefault="001137DD" w:rsidP="001137DD">
      <w:pPr>
        <w:spacing w:line="360" w:lineRule="auto"/>
        <w:ind w:right="-1" w:firstLine="567"/>
        <w:jc w:val="center"/>
      </w:pPr>
    </w:p>
    <w:p w:rsidR="001137DD" w:rsidRPr="004B271F" w:rsidRDefault="001137DD" w:rsidP="001137DD">
      <w:pPr>
        <w:spacing w:line="360" w:lineRule="auto"/>
        <w:ind w:right="-1" w:firstLine="567"/>
        <w:jc w:val="center"/>
      </w:pPr>
    </w:p>
    <w:p w:rsidR="001137DD" w:rsidRDefault="001137DD" w:rsidP="001137DD">
      <w:pPr>
        <w:spacing w:line="360" w:lineRule="auto"/>
        <w:ind w:right="-1" w:firstLine="567"/>
        <w:jc w:val="center"/>
      </w:pPr>
    </w:p>
    <w:p w:rsidR="004B271F" w:rsidRDefault="004B271F" w:rsidP="001137DD">
      <w:pPr>
        <w:spacing w:line="360" w:lineRule="auto"/>
        <w:ind w:right="-1" w:firstLine="567"/>
        <w:jc w:val="center"/>
      </w:pPr>
    </w:p>
    <w:p w:rsidR="004B271F" w:rsidRPr="004B271F" w:rsidRDefault="004B271F" w:rsidP="001137DD">
      <w:pPr>
        <w:spacing w:line="360" w:lineRule="auto"/>
        <w:ind w:right="-1" w:firstLine="567"/>
        <w:jc w:val="center"/>
      </w:pPr>
    </w:p>
    <w:p w:rsidR="001137DD" w:rsidRPr="004B271F" w:rsidRDefault="001137DD" w:rsidP="001137DD">
      <w:pPr>
        <w:pStyle w:val="Default"/>
      </w:pPr>
    </w:p>
    <w:p w:rsidR="001137DD" w:rsidRPr="004B271F" w:rsidRDefault="001137DD" w:rsidP="001137DD">
      <w:pPr>
        <w:pStyle w:val="Default"/>
        <w:jc w:val="center"/>
      </w:pPr>
      <w:r w:rsidRPr="004B271F">
        <w:t>МОСКВА  2016</w:t>
      </w:r>
    </w:p>
    <w:p w:rsidR="001137DD" w:rsidRPr="00601A5D" w:rsidRDefault="001137DD" w:rsidP="001137DD">
      <w:pPr>
        <w:pStyle w:val="Default"/>
        <w:rPr>
          <w:color w:val="auto"/>
        </w:rPr>
      </w:pPr>
    </w:p>
    <w:p w:rsidR="001137DD" w:rsidRPr="00601A5D" w:rsidRDefault="001137DD" w:rsidP="00601A5D">
      <w:pPr>
        <w:pStyle w:val="Default"/>
        <w:jc w:val="both"/>
        <w:rPr>
          <w:color w:val="auto"/>
        </w:rPr>
      </w:pPr>
      <w:r w:rsidRPr="00601A5D">
        <w:rPr>
          <w:color w:val="auto"/>
        </w:rPr>
        <w:lastRenderedPageBreak/>
        <w:t xml:space="preserve">Работа выполнена в лаборатории психологии способностей и ментальных ресурсов имени В.Н. Дружинина Федерального государственного бюджетного учреждения науки Института психологии Российской академии наук (ИП РАН) </w:t>
      </w:r>
    </w:p>
    <w:p w:rsidR="001137DD" w:rsidRDefault="001137DD" w:rsidP="001137DD">
      <w:pPr>
        <w:pStyle w:val="Default"/>
        <w:rPr>
          <w:color w:val="auto"/>
        </w:rPr>
      </w:pPr>
    </w:p>
    <w:p w:rsidR="004B271F" w:rsidRPr="00601A5D" w:rsidRDefault="004B271F" w:rsidP="001137DD">
      <w:pPr>
        <w:pStyle w:val="Default"/>
        <w:rPr>
          <w:color w:val="auto"/>
        </w:rPr>
      </w:pPr>
    </w:p>
    <w:p w:rsidR="00601A5D" w:rsidRPr="00601A5D" w:rsidRDefault="001137DD" w:rsidP="00601A5D">
      <w:pPr>
        <w:pStyle w:val="Default"/>
      </w:pPr>
      <w:r w:rsidRPr="00601A5D">
        <w:rPr>
          <w:b/>
          <w:bCs/>
        </w:rPr>
        <w:t>Научный руководитель</w:t>
      </w:r>
      <w:r w:rsidR="00601A5D" w:rsidRPr="00601A5D">
        <w:rPr>
          <w:b/>
          <w:bCs/>
        </w:rPr>
        <w:t xml:space="preserve">:                                    </w:t>
      </w:r>
      <w:r w:rsidR="00601A5D" w:rsidRPr="00601A5D">
        <w:t xml:space="preserve">доктор психологических наук, профессор </w:t>
      </w:r>
    </w:p>
    <w:p w:rsidR="00601A5D" w:rsidRPr="00601A5D" w:rsidRDefault="00601A5D" w:rsidP="00601A5D">
      <w:pPr>
        <w:pStyle w:val="Default"/>
      </w:pPr>
      <w:r w:rsidRPr="00601A5D">
        <w:rPr>
          <w:b/>
          <w:bCs/>
        </w:rPr>
        <w:t xml:space="preserve">                                                                                Холодная Марина Александровна </w:t>
      </w:r>
    </w:p>
    <w:p w:rsidR="004B271F" w:rsidRDefault="004B271F" w:rsidP="00601A5D">
      <w:pPr>
        <w:pStyle w:val="Default"/>
        <w:rPr>
          <w:b/>
          <w:bCs/>
        </w:rPr>
      </w:pPr>
    </w:p>
    <w:p w:rsidR="00601A5D" w:rsidRDefault="00601A5D" w:rsidP="00601A5D">
      <w:pPr>
        <w:pStyle w:val="Default"/>
        <w:rPr>
          <w:b/>
          <w:bCs/>
        </w:rPr>
      </w:pPr>
      <w:r w:rsidRPr="00601A5D">
        <w:rPr>
          <w:b/>
          <w:bCs/>
        </w:rPr>
        <w:t xml:space="preserve">Официальные оппоненты: </w:t>
      </w:r>
      <w:r w:rsidR="00CC7C63">
        <w:rPr>
          <w:b/>
          <w:bCs/>
        </w:rPr>
        <w:t xml:space="preserve">                              </w:t>
      </w:r>
      <w:proofErr w:type="spellStart"/>
      <w:r w:rsidR="00CC7C63">
        <w:rPr>
          <w:b/>
          <w:bCs/>
        </w:rPr>
        <w:t>Ратанова</w:t>
      </w:r>
      <w:proofErr w:type="spellEnd"/>
      <w:r w:rsidR="00CC7C63">
        <w:rPr>
          <w:b/>
          <w:bCs/>
        </w:rPr>
        <w:t xml:space="preserve"> Тамара Анатольевна</w:t>
      </w:r>
    </w:p>
    <w:p w:rsidR="00CC7C63" w:rsidRDefault="00CC7C63" w:rsidP="009D7DF7">
      <w:pPr>
        <w:pStyle w:val="Default"/>
        <w:ind w:left="4763"/>
        <w:jc w:val="both"/>
        <w:rPr>
          <w:bCs/>
        </w:rPr>
      </w:pPr>
      <w:r>
        <w:rPr>
          <w:bCs/>
        </w:rPr>
        <w:t>доктор психологических наук, профессор</w:t>
      </w:r>
      <w:r w:rsidR="009D7DF7">
        <w:rPr>
          <w:bCs/>
        </w:rPr>
        <w:t xml:space="preserve"> </w:t>
      </w:r>
      <w:r>
        <w:rPr>
          <w:bCs/>
        </w:rPr>
        <w:t>кафедры экономической психологии и психологии</w:t>
      </w:r>
      <w:r w:rsidR="009D7DF7">
        <w:rPr>
          <w:bCs/>
        </w:rPr>
        <w:t xml:space="preserve"> </w:t>
      </w:r>
      <w:r>
        <w:rPr>
          <w:bCs/>
        </w:rPr>
        <w:t>труда Негосударственной автономной некоммерческой организации высшего профессионального</w:t>
      </w:r>
      <w:r w:rsidR="009D7DF7">
        <w:rPr>
          <w:bCs/>
        </w:rPr>
        <w:t xml:space="preserve"> </w:t>
      </w:r>
      <w:r>
        <w:rPr>
          <w:bCs/>
        </w:rPr>
        <w:t>образования</w:t>
      </w:r>
      <w:r w:rsidR="009D7DF7">
        <w:rPr>
          <w:bCs/>
        </w:rPr>
        <w:t xml:space="preserve"> "Институт мировых цивилизаций"</w:t>
      </w:r>
    </w:p>
    <w:p w:rsidR="009D7DF7" w:rsidRDefault="009D7DF7" w:rsidP="009D7DF7">
      <w:pPr>
        <w:pStyle w:val="Default"/>
        <w:ind w:left="4763"/>
        <w:jc w:val="both"/>
        <w:rPr>
          <w:bCs/>
        </w:rPr>
      </w:pPr>
    </w:p>
    <w:p w:rsidR="004C6178" w:rsidRDefault="009D7DF7" w:rsidP="009D7DF7">
      <w:pPr>
        <w:pStyle w:val="Default"/>
        <w:rPr>
          <w:b/>
          <w:bCs/>
        </w:rPr>
      </w:pPr>
      <w:r>
        <w:rPr>
          <w:bCs/>
        </w:rPr>
        <w:t xml:space="preserve">                                                                               </w:t>
      </w:r>
      <w:proofErr w:type="spellStart"/>
      <w:r w:rsidR="004C6178">
        <w:rPr>
          <w:b/>
          <w:bCs/>
        </w:rPr>
        <w:t>Локалова</w:t>
      </w:r>
      <w:proofErr w:type="spellEnd"/>
      <w:r w:rsidR="004C6178">
        <w:rPr>
          <w:b/>
          <w:bCs/>
        </w:rPr>
        <w:t xml:space="preserve"> На</w:t>
      </w:r>
      <w:r w:rsidR="00B7409F">
        <w:rPr>
          <w:b/>
          <w:bCs/>
        </w:rPr>
        <w:t>талья</w:t>
      </w:r>
      <w:r w:rsidR="004C6178">
        <w:rPr>
          <w:b/>
          <w:bCs/>
        </w:rPr>
        <w:t xml:space="preserve"> Петровна</w:t>
      </w:r>
    </w:p>
    <w:p w:rsidR="004C6178" w:rsidRPr="004C6178" w:rsidRDefault="004C6178" w:rsidP="009D7DF7">
      <w:pPr>
        <w:pStyle w:val="Default"/>
        <w:ind w:left="4763"/>
        <w:jc w:val="both"/>
        <w:rPr>
          <w:bCs/>
        </w:rPr>
      </w:pPr>
      <w:r>
        <w:rPr>
          <w:bCs/>
        </w:rPr>
        <w:t>кандидат психологических наук, доцент,</w:t>
      </w:r>
      <w:r w:rsidR="009D7DF7">
        <w:rPr>
          <w:bCs/>
        </w:rPr>
        <w:t xml:space="preserve"> </w:t>
      </w:r>
      <w:r>
        <w:rPr>
          <w:bCs/>
        </w:rPr>
        <w:t>ведущий научный сотрудник лаборатории дифференциальной психологии и психофизиологии Федерального государственного научного</w:t>
      </w:r>
      <w:r w:rsidR="009D7DF7">
        <w:rPr>
          <w:bCs/>
        </w:rPr>
        <w:t xml:space="preserve"> </w:t>
      </w:r>
      <w:r>
        <w:rPr>
          <w:bCs/>
        </w:rPr>
        <w:t>учреждения "Психологического института" Российской академии образования</w:t>
      </w:r>
    </w:p>
    <w:p w:rsidR="00CC7C63" w:rsidRDefault="00CC7C63" w:rsidP="00CC7C63">
      <w:pPr>
        <w:pStyle w:val="Default"/>
        <w:jc w:val="right"/>
        <w:rPr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7DF7" w:rsidTr="009D7DF7">
        <w:tc>
          <w:tcPr>
            <w:tcW w:w="4785" w:type="dxa"/>
          </w:tcPr>
          <w:p w:rsidR="009D7DF7" w:rsidRDefault="009D7DF7" w:rsidP="009D7DF7">
            <w:pPr>
              <w:pStyle w:val="Default"/>
              <w:rPr>
                <w:bCs/>
              </w:rPr>
            </w:pPr>
            <w:r w:rsidRPr="00CC7C63">
              <w:rPr>
                <w:b/>
                <w:bCs/>
              </w:rPr>
              <w:t>Ведущ</w:t>
            </w:r>
            <w:r>
              <w:rPr>
                <w:b/>
                <w:bCs/>
              </w:rPr>
              <w:t>ая организация</w:t>
            </w:r>
          </w:p>
        </w:tc>
        <w:tc>
          <w:tcPr>
            <w:tcW w:w="4786" w:type="dxa"/>
          </w:tcPr>
          <w:p w:rsidR="009D7DF7" w:rsidRDefault="009D7DF7" w:rsidP="009D7DF7">
            <w:pPr>
              <w:pStyle w:val="Default"/>
              <w:jc w:val="both"/>
              <w:rPr>
                <w:bCs/>
              </w:rPr>
            </w:pPr>
            <w:r>
              <w:t>Федеральное государственное бюджетное образовательное учреждение высшего профессионального образования "Калужский государственный университет им. К.Э. Циолковского"</w:t>
            </w:r>
          </w:p>
        </w:tc>
      </w:tr>
    </w:tbl>
    <w:p w:rsidR="00CC7C63" w:rsidRDefault="00CC7C63" w:rsidP="00CC7C63">
      <w:pPr>
        <w:pStyle w:val="Default"/>
        <w:jc w:val="right"/>
        <w:rPr>
          <w:bCs/>
        </w:rPr>
      </w:pPr>
    </w:p>
    <w:p w:rsidR="00395EDD" w:rsidRDefault="00395EDD" w:rsidP="00601A5D">
      <w:pPr>
        <w:pStyle w:val="Default"/>
        <w:jc w:val="both"/>
      </w:pPr>
    </w:p>
    <w:p w:rsidR="00395EDD" w:rsidRDefault="00395EDD" w:rsidP="00601A5D">
      <w:pPr>
        <w:pStyle w:val="Default"/>
        <w:jc w:val="both"/>
      </w:pPr>
    </w:p>
    <w:p w:rsidR="00601A5D" w:rsidRPr="00601A5D" w:rsidRDefault="00601A5D" w:rsidP="00601A5D">
      <w:pPr>
        <w:pStyle w:val="Default"/>
        <w:jc w:val="both"/>
      </w:pPr>
      <w:r w:rsidRPr="00601A5D">
        <w:t xml:space="preserve">Защита состоится </w:t>
      </w:r>
      <w:r w:rsidR="00476268">
        <w:t>26</w:t>
      </w:r>
      <w:r w:rsidR="004C6178">
        <w:t xml:space="preserve"> мая</w:t>
      </w:r>
      <w:r w:rsidRPr="00601A5D">
        <w:t xml:space="preserve"> 2016 г. в </w:t>
      </w:r>
      <w:r w:rsidR="009D7DF7">
        <w:t>12:00</w:t>
      </w:r>
      <w:r w:rsidRPr="00601A5D">
        <w:t xml:space="preserve"> часов на заседании диссертационного совета</w:t>
      </w:r>
      <w:proofErr w:type="gramStart"/>
      <w:r w:rsidRPr="00601A5D">
        <w:t xml:space="preserve"> Д</w:t>
      </w:r>
      <w:proofErr w:type="gramEnd"/>
      <w:r w:rsidRPr="00601A5D">
        <w:t xml:space="preserve"> 002.016.0</w:t>
      </w:r>
      <w:r w:rsidR="008D0225">
        <w:t>2</w:t>
      </w:r>
      <w:r w:rsidRPr="00601A5D">
        <w:t xml:space="preserve"> при Федеральном государственном бюджетном учреждении науки Института психологии Российской академии наук по адресу: 129366, Москва, ул. Ярославская, д.13, корп.1. </w:t>
      </w:r>
    </w:p>
    <w:p w:rsidR="00601A5D" w:rsidRDefault="00601A5D" w:rsidP="00601A5D">
      <w:pPr>
        <w:pStyle w:val="Default"/>
        <w:jc w:val="both"/>
      </w:pPr>
      <w:r w:rsidRPr="00601A5D">
        <w:t xml:space="preserve">С диссертацией можно ознакомиться в библиотеке и на сайте Федерального государственного бюджетного </w:t>
      </w:r>
      <w:proofErr w:type="gramStart"/>
      <w:r w:rsidRPr="00601A5D">
        <w:t>учреждения науки Института психологии Российской академии</w:t>
      </w:r>
      <w:proofErr w:type="gramEnd"/>
      <w:r w:rsidRPr="00601A5D">
        <w:t xml:space="preserve"> наук: </w:t>
      </w:r>
      <w:hyperlink r:id="rId8" w:history="1">
        <w:r w:rsidRPr="00601A5D">
          <w:rPr>
            <w:rStyle w:val="a4"/>
          </w:rPr>
          <w:t>www.ipras.ru</w:t>
        </w:r>
      </w:hyperlink>
      <w:r w:rsidRPr="00601A5D">
        <w:t xml:space="preserve"> </w:t>
      </w:r>
    </w:p>
    <w:p w:rsidR="00476268" w:rsidRPr="00601A5D" w:rsidRDefault="00476268" w:rsidP="00601A5D">
      <w:pPr>
        <w:pStyle w:val="Default"/>
        <w:jc w:val="both"/>
      </w:pPr>
    </w:p>
    <w:p w:rsidR="00601A5D" w:rsidRPr="00601A5D" w:rsidRDefault="00476268" w:rsidP="00601A5D">
      <w:pPr>
        <w:pStyle w:val="Default"/>
      </w:pPr>
      <w:r>
        <w:t xml:space="preserve">      </w:t>
      </w:r>
      <w:r w:rsidR="00601A5D" w:rsidRPr="00601A5D">
        <w:t>Автореферат разослан «</w:t>
      </w:r>
      <w:r w:rsidR="00395EDD">
        <w:t>___</w:t>
      </w:r>
      <w:r w:rsidR="00601A5D" w:rsidRPr="00601A5D">
        <w:t>»</w:t>
      </w:r>
      <w:r w:rsidR="00BA06BF">
        <w:t xml:space="preserve">   </w:t>
      </w:r>
      <w:r w:rsidR="008F7C62">
        <w:t>апреля</w:t>
      </w:r>
      <w:r w:rsidR="00BA06BF">
        <w:t xml:space="preserve"> </w:t>
      </w:r>
      <w:r w:rsidR="00601A5D" w:rsidRPr="00601A5D">
        <w:t xml:space="preserve">2016 г. </w:t>
      </w:r>
    </w:p>
    <w:p w:rsidR="00601A5D" w:rsidRPr="00601A5D" w:rsidRDefault="00601A5D" w:rsidP="00601A5D">
      <w:pPr>
        <w:pStyle w:val="Default"/>
      </w:pPr>
    </w:p>
    <w:p w:rsidR="00395EDD" w:rsidRDefault="00395EDD" w:rsidP="00601A5D">
      <w:pPr>
        <w:pStyle w:val="Default"/>
      </w:pPr>
    </w:p>
    <w:p w:rsidR="004C6178" w:rsidRDefault="004C6178" w:rsidP="00601A5D">
      <w:pPr>
        <w:pStyle w:val="Default"/>
      </w:pPr>
    </w:p>
    <w:p w:rsidR="00512070" w:rsidRDefault="00512070" w:rsidP="00601A5D">
      <w:pPr>
        <w:pStyle w:val="Default"/>
      </w:pPr>
    </w:p>
    <w:p w:rsidR="00601A5D" w:rsidRPr="00601A5D" w:rsidRDefault="00601A5D" w:rsidP="00601A5D">
      <w:pPr>
        <w:pStyle w:val="Default"/>
      </w:pPr>
      <w:r w:rsidRPr="00601A5D">
        <w:t xml:space="preserve">Ученый секретарь </w:t>
      </w:r>
    </w:p>
    <w:p w:rsidR="00601A5D" w:rsidRPr="00395EDD" w:rsidRDefault="00601A5D" w:rsidP="00601A5D">
      <w:pPr>
        <w:pStyle w:val="Default"/>
      </w:pPr>
      <w:r w:rsidRPr="00601A5D">
        <w:t>диссертационного совета</w:t>
      </w:r>
      <w:r w:rsidRPr="00395EDD">
        <w:t xml:space="preserve">,                                                                                </w:t>
      </w:r>
      <w:r w:rsidR="004B271F" w:rsidRPr="00395EDD">
        <w:t xml:space="preserve">     </w:t>
      </w:r>
      <w:r w:rsidRPr="00395EDD">
        <w:t xml:space="preserve">  Т.Н. Савченко</w:t>
      </w:r>
    </w:p>
    <w:p w:rsidR="005D5083" w:rsidRDefault="00601A5D" w:rsidP="00601A5D">
      <w:pPr>
        <w:pStyle w:val="Default"/>
        <w:sectPr w:rsidR="005D5083" w:rsidSect="005D5083">
          <w:footerReference w:type="default" r:id="rId9"/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  <w:r w:rsidRPr="00395EDD">
        <w:t>кандидат психологических наук</w:t>
      </w:r>
    </w:p>
    <w:p w:rsidR="00601A5D" w:rsidRPr="00601A5D" w:rsidRDefault="00601A5D" w:rsidP="00601A5D">
      <w:pPr>
        <w:pStyle w:val="Default"/>
        <w:rPr>
          <w:b/>
        </w:rPr>
      </w:pPr>
    </w:p>
    <w:p w:rsidR="00601A5D" w:rsidRDefault="00601A5D">
      <w:pPr>
        <w:spacing w:after="200" w:line="276" w:lineRule="auto"/>
        <w:rPr>
          <w:iCs/>
        </w:rPr>
      </w:pPr>
    </w:p>
    <w:p w:rsidR="00AC3893" w:rsidRPr="000436D1" w:rsidRDefault="00AC3893" w:rsidP="00AC3893">
      <w:pPr>
        <w:pStyle w:val="1"/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436D1">
        <w:rPr>
          <w:rFonts w:ascii="Times New Roman" w:hAnsi="Times New Roman" w:cs="Times New Roman"/>
          <w:iCs/>
          <w:sz w:val="24"/>
          <w:szCs w:val="24"/>
        </w:rPr>
        <w:lastRenderedPageBreak/>
        <w:t>ОБЩАЯ ХАРАКТЕРИСТИКА РАБОТЫ</w:t>
      </w:r>
    </w:p>
    <w:p w:rsidR="00AC3893" w:rsidRPr="000436D1" w:rsidRDefault="00AC3893" w:rsidP="00AC3893">
      <w:pPr>
        <w:spacing w:line="360" w:lineRule="auto"/>
        <w:ind w:firstLine="709"/>
        <w:jc w:val="both"/>
      </w:pPr>
      <w:r w:rsidRPr="000436D1">
        <w:rPr>
          <w:b/>
        </w:rPr>
        <w:t xml:space="preserve">Актуальность исследования. </w:t>
      </w:r>
      <w:r w:rsidRPr="000436D1">
        <w:t>Изучение психологических механизмов интеллектуальных достижений человека в условиях его реальной жизнедеятельности показывает недостаточность использования традиционных понятий, таких как «психометрический интеллект», «когнитивные функции», и требует перехода к новым интегративным понятиям, которые могли бы описывать индивидуальные интеллектуальные ресурсы. К такому новому понятийному аппарату в психологии интеллекта относится понятие «интеллектуальная компетентность», которое характеризует интеллектуальную деятельность человека с точки зрения реальных достижений в естественном жизненном контексте.</w:t>
      </w:r>
    </w:p>
    <w:p w:rsidR="00AC3893" w:rsidRPr="000436D1" w:rsidRDefault="00AC3893" w:rsidP="00AC3893">
      <w:pPr>
        <w:spacing w:line="360" w:lineRule="auto"/>
        <w:ind w:firstLine="709"/>
        <w:jc w:val="both"/>
      </w:pPr>
      <w:r w:rsidRPr="000436D1">
        <w:t xml:space="preserve">За последние два десятилетия интерес к проблеме интеллектуальной компетентности постоянно растет. </w:t>
      </w:r>
      <w:proofErr w:type="gramStart"/>
      <w:r w:rsidRPr="000436D1">
        <w:t>Были выявлены компоненты интеллектуальной компетентности, в том числе 1) предметные знания (</w:t>
      </w:r>
      <w:r w:rsidRPr="000436D1">
        <w:rPr>
          <w:lang w:val="en-US"/>
        </w:rPr>
        <w:t>Sternberg</w:t>
      </w:r>
      <w:r w:rsidRPr="000436D1">
        <w:t xml:space="preserve">, </w:t>
      </w:r>
      <w:r w:rsidRPr="000436D1">
        <w:rPr>
          <w:lang w:val="en-US"/>
        </w:rPr>
        <w:t>Forsythe</w:t>
      </w:r>
      <w:r w:rsidRPr="000436D1">
        <w:t xml:space="preserve">, </w:t>
      </w:r>
      <w:proofErr w:type="spellStart"/>
      <w:r w:rsidRPr="000436D1">
        <w:rPr>
          <w:lang w:val="en-US"/>
        </w:rPr>
        <w:t>Hedlund</w:t>
      </w:r>
      <w:proofErr w:type="spellEnd"/>
      <w:r w:rsidRPr="000436D1">
        <w:t xml:space="preserve">, </w:t>
      </w:r>
      <w:r w:rsidRPr="000436D1">
        <w:rPr>
          <w:lang w:val="en-US"/>
        </w:rPr>
        <w:t>Horvath</w:t>
      </w:r>
      <w:r w:rsidRPr="000436D1">
        <w:t xml:space="preserve">, </w:t>
      </w:r>
      <w:r w:rsidRPr="000436D1">
        <w:rPr>
          <w:lang w:val="en-US"/>
        </w:rPr>
        <w:t>Wagner</w:t>
      </w:r>
      <w:r w:rsidRPr="000436D1">
        <w:t xml:space="preserve">, </w:t>
      </w:r>
      <w:r w:rsidRPr="000436D1">
        <w:rPr>
          <w:lang w:val="en-US"/>
        </w:rPr>
        <w:t>Williams</w:t>
      </w:r>
      <w:r w:rsidRPr="000436D1">
        <w:t xml:space="preserve">, </w:t>
      </w:r>
      <w:r w:rsidRPr="000436D1">
        <w:rPr>
          <w:lang w:val="en-US"/>
        </w:rPr>
        <w:t>Snook</w:t>
      </w:r>
      <w:r w:rsidR="00403436">
        <w:t xml:space="preserve">, </w:t>
      </w:r>
      <w:proofErr w:type="spellStart"/>
      <w:r w:rsidRPr="000436D1">
        <w:rPr>
          <w:lang w:val="en-US"/>
        </w:rPr>
        <w:t>Grigorenko</w:t>
      </w:r>
      <w:proofErr w:type="spellEnd"/>
      <w:r w:rsidRPr="000436D1">
        <w:t xml:space="preserve">, 2000; </w:t>
      </w:r>
      <w:r w:rsidRPr="000436D1">
        <w:rPr>
          <w:lang w:val="en-US"/>
        </w:rPr>
        <w:t>Wagner</w:t>
      </w:r>
      <w:r w:rsidRPr="000436D1">
        <w:t>, 2000, Ким, 2013 и др.); 2) концептуальные, категориальные, семантические способности (</w:t>
      </w:r>
      <w:proofErr w:type="spellStart"/>
      <w:r w:rsidRPr="000436D1">
        <w:t>Берестнева</w:t>
      </w:r>
      <w:proofErr w:type="spellEnd"/>
      <w:r w:rsidRPr="000436D1">
        <w:t xml:space="preserve">, 2005; Холодная, 2002; Козлова, </w:t>
      </w:r>
      <w:proofErr w:type="spellStart"/>
      <w:r w:rsidRPr="000436D1">
        <w:t>Сивицкая</w:t>
      </w:r>
      <w:proofErr w:type="spellEnd"/>
      <w:r w:rsidRPr="000436D1">
        <w:t>, Качалов, 2006</w:t>
      </w:r>
      <w:r w:rsidR="00403436">
        <w:t xml:space="preserve"> </w:t>
      </w:r>
      <w:r w:rsidRPr="000436D1">
        <w:t xml:space="preserve">и др.); 3) интеллектуальная </w:t>
      </w:r>
      <w:proofErr w:type="spellStart"/>
      <w:r w:rsidRPr="000436D1">
        <w:t>саморегуляция</w:t>
      </w:r>
      <w:proofErr w:type="spellEnd"/>
      <w:r w:rsidRPr="000436D1">
        <w:t xml:space="preserve"> (</w:t>
      </w:r>
      <w:r w:rsidRPr="000436D1">
        <w:rPr>
          <w:color w:val="000000"/>
          <w:shd w:val="clear" w:color="auto" w:fill="FFFFFF"/>
          <w:lang w:val="en-US"/>
        </w:rPr>
        <w:t>Brown</w:t>
      </w:r>
      <w:r w:rsidRPr="000436D1">
        <w:rPr>
          <w:color w:val="000000"/>
          <w:shd w:val="clear" w:color="auto" w:fill="FFFFFF"/>
        </w:rPr>
        <w:t xml:space="preserve">, </w:t>
      </w:r>
      <w:proofErr w:type="spellStart"/>
      <w:r w:rsidR="002166AD" w:rsidRPr="000436D1">
        <w:t>French</w:t>
      </w:r>
      <w:proofErr w:type="spellEnd"/>
      <w:r w:rsidRPr="000436D1">
        <w:t>,</w:t>
      </w:r>
      <w:r w:rsidRPr="000436D1">
        <w:rPr>
          <w:color w:val="000000"/>
          <w:shd w:val="clear" w:color="auto" w:fill="FFFFFF"/>
        </w:rPr>
        <w:t xml:space="preserve"> 1979; </w:t>
      </w:r>
      <w:r w:rsidRPr="000436D1">
        <w:t xml:space="preserve">Холодная, 2002; </w:t>
      </w:r>
      <w:r w:rsidRPr="000436D1">
        <w:rPr>
          <w:bCs/>
          <w:spacing w:val="-2"/>
        </w:rPr>
        <w:t>Карпов, 2003, 2005;</w:t>
      </w:r>
      <w:proofErr w:type="gramEnd"/>
      <w:r w:rsidRPr="000436D1">
        <w:rPr>
          <w:bCs/>
          <w:spacing w:val="-2"/>
        </w:rPr>
        <w:t xml:space="preserve"> </w:t>
      </w:r>
      <w:proofErr w:type="gramStart"/>
      <w:r w:rsidRPr="000436D1">
        <w:rPr>
          <w:bCs/>
          <w:spacing w:val="-2"/>
        </w:rPr>
        <w:t xml:space="preserve">Савин, 2002, 2005; </w:t>
      </w:r>
      <w:proofErr w:type="spellStart"/>
      <w:r w:rsidRPr="000436D1">
        <w:rPr>
          <w:lang w:val="en-US"/>
        </w:rPr>
        <w:t>Flemig</w:t>
      </w:r>
      <w:proofErr w:type="spellEnd"/>
      <w:r w:rsidRPr="000436D1">
        <w:t xml:space="preserve">, </w:t>
      </w:r>
      <w:r w:rsidRPr="000436D1">
        <w:rPr>
          <w:lang w:val="en-US"/>
        </w:rPr>
        <w:t>Dolan</w:t>
      </w:r>
      <w:r w:rsidRPr="000436D1">
        <w:t>, 2012</w:t>
      </w:r>
      <w:r w:rsidRPr="000436D1">
        <w:rPr>
          <w:bCs/>
          <w:spacing w:val="-2"/>
        </w:rPr>
        <w:t xml:space="preserve"> и др.</w:t>
      </w:r>
      <w:r w:rsidRPr="000436D1">
        <w:t>); 4) неявное (</w:t>
      </w:r>
      <w:proofErr w:type="spellStart"/>
      <w:r w:rsidRPr="000436D1">
        <w:t>интенциональное</w:t>
      </w:r>
      <w:proofErr w:type="spellEnd"/>
      <w:r w:rsidRPr="000436D1">
        <w:t xml:space="preserve">) знание (Холодная, 2002; Султанова, 2004; </w:t>
      </w:r>
      <w:r w:rsidRPr="000436D1">
        <w:rPr>
          <w:lang w:val="en-US"/>
        </w:rPr>
        <w:t>Sternberg</w:t>
      </w:r>
      <w:r w:rsidRPr="000436D1">
        <w:t xml:space="preserve">, 2005; </w:t>
      </w:r>
      <w:proofErr w:type="spellStart"/>
      <w:r w:rsidRPr="000436D1">
        <w:rPr>
          <w:shd w:val="clear" w:color="auto" w:fill="FFFFFF"/>
          <w:lang w:val="en-US"/>
        </w:rPr>
        <w:t>Goffin</w:t>
      </w:r>
      <w:proofErr w:type="spellEnd"/>
      <w:r w:rsidRPr="000436D1">
        <w:rPr>
          <w:shd w:val="clear" w:color="auto" w:fill="FFFFFF"/>
        </w:rPr>
        <w:t xml:space="preserve">, </w:t>
      </w:r>
      <w:proofErr w:type="spellStart"/>
      <w:r w:rsidRPr="000436D1">
        <w:rPr>
          <w:shd w:val="clear" w:color="auto" w:fill="FFFFFF"/>
          <w:lang w:val="en-US"/>
        </w:rPr>
        <w:t>Koners</w:t>
      </w:r>
      <w:proofErr w:type="spellEnd"/>
      <w:r w:rsidRPr="000436D1">
        <w:rPr>
          <w:shd w:val="clear" w:color="auto" w:fill="FFFFFF"/>
        </w:rPr>
        <w:t>, 2011</w:t>
      </w:r>
      <w:r w:rsidRPr="000436D1">
        <w:t xml:space="preserve"> и др.); 5) специфическая мотивация (</w:t>
      </w:r>
      <w:r w:rsidRPr="000436D1">
        <w:rPr>
          <w:shd w:val="clear" w:color="auto" w:fill="FFFFFF"/>
          <w:lang w:val="en-US"/>
        </w:rPr>
        <w:t>White</w:t>
      </w:r>
      <w:r w:rsidRPr="000436D1">
        <w:rPr>
          <w:shd w:val="clear" w:color="auto" w:fill="FFFFFF"/>
        </w:rPr>
        <w:t xml:space="preserve">, 1959; </w:t>
      </w:r>
      <w:r w:rsidRPr="000436D1">
        <w:rPr>
          <w:color w:val="000000"/>
          <w:lang w:val="en-US"/>
        </w:rPr>
        <w:t>Raven</w:t>
      </w:r>
      <w:r w:rsidRPr="000436D1">
        <w:t xml:space="preserve">, 2000; </w:t>
      </w:r>
      <w:proofErr w:type="spellStart"/>
      <w:r w:rsidRPr="000436D1">
        <w:rPr>
          <w:shd w:val="clear" w:color="auto" w:fill="FFFFFF"/>
        </w:rPr>
        <w:t>Робертс</w:t>
      </w:r>
      <w:proofErr w:type="spellEnd"/>
      <w:r w:rsidRPr="000436D1">
        <w:rPr>
          <w:shd w:val="clear" w:color="auto" w:fill="FFFFFF"/>
        </w:rPr>
        <w:t xml:space="preserve">, </w:t>
      </w:r>
      <w:proofErr w:type="spellStart"/>
      <w:r w:rsidRPr="000436D1">
        <w:rPr>
          <w:shd w:val="clear" w:color="auto" w:fill="FFFFFF"/>
        </w:rPr>
        <w:t>Мэттьюс</w:t>
      </w:r>
      <w:proofErr w:type="spellEnd"/>
      <w:r w:rsidRPr="000436D1">
        <w:rPr>
          <w:shd w:val="clear" w:color="auto" w:fill="FFFFFF"/>
        </w:rPr>
        <w:t xml:space="preserve">, </w:t>
      </w:r>
      <w:proofErr w:type="spellStart"/>
      <w:r w:rsidRPr="000436D1">
        <w:rPr>
          <w:shd w:val="clear" w:color="auto" w:fill="FFFFFF"/>
        </w:rPr>
        <w:t>Зайднер</w:t>
      </w:r>
      <w:proofErr w:type="spellEnd"/>
      <w:r w:rsidRPr="000436D1">
        <w:rPr>
          <w:shd w:val="clear" w:color="auto" w:fill="FFFFFF"/>
        </w:rPr>
        <w:t xml:space="preserve">, Люсин, 2004; </w:t>
      </w:r>
      <w:r w:rsidRPr="000436D1">
        <w:t>Киселева, 2006 и др.); 6) качества мышления – гибкость, критичность, креативность и т.д.</w:t>
      </w:r>
      <w:proofErr w:type="gramEnd"/>
      <w:r w:rsidRPr="000436D1">
        <w:t xml:space="preserve"> (</w:t>
      </w:r>
      <w:proofErr w:type="gramStart"/>
      <w:r w:rsidRPr="000436D1">
        <w:t>Равен</w:t>
      </w:r>
      <w:proofErr w:type="gramEnd"/>
      <w:r w:rsidRPr="000436D1">
        <w:t xml:space="preserve">, 2000; </w:t>
      </w:r>
      <w:proofErr w:type="spellStart"/>
      <w:r w:rsidRPr="000436D1">
        <w:rPr>
          <w:color w:val="000000"/>
          <w:lang w:val="en-US" w:eastAsia="de-DE"/>
        </w:rPr>
        <w:t>Gignac</w:t>
      </w:r>
      <w:proofErr w:type="spellEnd"/>
      <w:r w:rsidRPr="000436D1">
        <w:rPr>
          <w:color w:val="000000"/>
          <w:lang w:eastAsia="de-DE"/>
        </w:rPr>
        <w:t xml:space="preserve">, 2005; </w:t>
      </w:r>
      <w:r w:rsidRPr="000436D1">
        <w:rPr>
          <w:color w:val="000000"/>
          <w:lang w:val="en-US" w:eastAsia="de-DE"/>
        </w:rPr>
        <w:t>Ashton</w:t>
      </w:r>
      <w:r w:rsidRPr="000436D1">
        <w:rPr>
          <w:color w:val="000000"/>
          <w:lang w:eastAsia="de-DE"/>
        </w:rPr>
        <w:t xml:space="preserve">, </w:t>
      </w:r>
      <w:r w:rsidRPr="000436D1">
        <w:rPr>
          <w:color w:val="000000"/>
          <w:lang w:val="en-US" w:eastAsia="de-DE"/>
        </w:rPr>
        <w:t>Lee</w:t>
      </w:r>
      <w:r w:rsidRPr="000436D1">
        <w:rPr>
          <w:color w:val="000000"/>
          <w:lang w:eastAsia="de-DE"/>
        </w:rPr>
        <w:t xml:space="preserve">, </w:t>
      </w:r>
      <w:r w:rsidRPr="000436D1">
        <w:rPr>
          <w:color w:val="000000"/>
          <w:lang w:val="en-US" w:eastAsia="de-DE"/>
        </w:rPr>
        <w:t>Vernon</w:t>
      </w:r>
      <w:r w:rsidRPr="000436D1">
        <w:rPr>
          <w:color w:val="000000"/>
          <w:lang w:eastAsia="de-DE"/>
        </w:rPr>
        <w:t xml:space="preserve">, 2001; </w:t>
      </w:r>
      <w:proofErr w:type="spellStart"/>
      <w:r w:rsidRPr="000436D1">
        <w:rPr>
          <w:lang w:val="en-US"/>
        </w:rPr>
        <w:t>Janosik</w:t>
      </w:r>
      <w:proofErr w:type="spellEnd"/>
      <w:r w:rsidRPr="000436D1">
        <w:t xml:space="preserve">, </w:t>
      </w:r>
      <w:r w:rsidRPr="000436D1">
        <w:rPr>
          <w:lang w:val="en-US"/>
        </w:rPr>
        <w:t>Chairperson</w:t>
      </w:r>
      <w:r w:rsidRPr="000436D1">
        <w:t xml:space="preserve">, </w:t>
      </w:r>
      <w:r w:rsidRPr="000436D1">
        <w:rPr>
          <w:lang w:val="en-US"/>
        </w:rPr>
        <w:t>Creamer</w:t>
      </w:r>
      <w:r w:rsidRPr="000436D1">
        <w:t xml:space="preserve">; </w:t>
      </w:r>
      <w:r w:rsidRPr="000436D1">
        <w:rPr>
          <w:lang w:val="en-US"/>
        </w:rPr>
        <w:t>Kowalski</w:t>
      </w:r>
      <w:r w:rsidRPr="000436D1">
        <w:t xml:space="preserve">, 2004; </w:t>
      </w:r>
      <w:r w:rsidRPr="000436D1">
        <w:rPr>
          <w:lang w:val="en-US"/>
        </w:rPr>
        <w:t>Chamorro</w:t>
      </w:r>
      <w:r w:rsidRPr="000436D1">
        <w:t>-</w:t>
      </w:r>
      <w:proofErr w:type="spellStart"/>
      <w:r w:rsidRPr="000436D1">
        <w:rPr>
          <w:lang w:val="en-US"/>
        </w:rPr>
        <w:t>Premuzic</w:t>
      </w:r>
      <w:proofErr w:type="spellEnd"/>
      <w:r w:rsidRPr="000436D1">
        <w:t xml:space="preserve">, </w:t>
      </w:r>
      <w:proofErr w:type="spellStart"/>
      <w:r w:rsidRPr="000436D1">
        <w:rPr>
          <w:lang w:val="en-US"/>
        </w:rPr>
        <w:t>Arteche</w:t>
      </w:r>
      <w:proofErr w:type="spellEnd"/>
      <w:r w:rsidRPr="000436D1">
        <w:t xml:space="preserve">, 2008; </w:t>
      </w:r>
      <w:proofErr w:type="spellStart"/>
      <w:r w:rsidRPr="000436D1">
        <w:rPr>
          <w:bCs/>
        </w:rPr>
        <w:t>Маньшин</w:t>
      </w:r>
      <w:proofErr w:type="spellEnd"/>
      <w:r w:rsidRPr="000436D1">
        <w:rPr>
          <w:bCs/>
        </w:rPr>
        <w:t xml:space="preserve">, </w:t>
      </w:r>
      <w:proofErr w:type="spellStart"/>
      <w:r w:rsidRPr="000436D1">
        <w:rPr>
          <w:bCs/>
        </w:rPr>
        <w:t>Смыковская</w:t>
      </w:r>
      <w:proofErr w:type="spellEnd"/>
      <w:r w:rsidRPr="000436D1">
        <w:rPr>
          <w:bCs/>
        </w:rPr>
        <w:t xml:space="preserve">, </w:t>
      </w:r>
      <w:r w:rsidRPr="000436D1">
        <w:rPr>
          <w:color w:val="000000"/>
          <w:lang w:eastAsia="de-DE"/>
        </w:rPr>
        <w:t>2013; Кузьмина, 2014</w:t>
      </w:r>
      <w:r w:rsidRPr="000436D1">
        <w:t xml:space="preserve"> и др</w:t>
      </w:r>
      <w:r w:rsidRPr="000436D1">
        <w:rPr>
          <w:i/>
        </w:rPr>
        <w:t>.</w:t>
      </w:r>
      <w:r w:rsidRPr="000436D1">
        <w:t>).</w:t>
      </w:r>
    </w:p>
    <w:p w:rsidR="00FA5C47" w:rsidRDefault="000436D1" w:rsidP="000436D1">
      <w:pPr>
        <w:spacing w:line="360" w:lineRule="auto"/>
        <w:ind w:firstLine="709"/>
        <w:jc w:val="both"/>
      </w:pPr>
      <w:r>
        <w:t>Од</w:t>
      </w:r>
      <w:r w:rsidR="00AC3893" w:rsidRPr="000436D1">
        <w:t xml:space="preserve">нако знания </w:t>
      </w:r>
      <w:r>
        <w:t xml:space="preserve">о природе компетентности </w:t>
      </w:r>
      <w:r w:rsidR="00AC3893" w:rsidRPr="000436D1">
        <w:t xml:space="preserve">до сих пор фрагментарны: имеет место выделение различных частных видов компетентности </w:t>
      </w:r>
      <w:r>
        <w:t>(</w:t>
      </w:r>
      <w:r w:rsidR="00AC3893" w:rsidRPr="000436D1">
        <w:t>социальн</w:t>
      </w:r>
      <w:r>
        <w:t>ой</w:t>
      </w:r>
      <w:r w:rsidR="00AC3893" w:rsidRPr="000436D1">
        <w:t>, эмоциональн</w:t>
      </w:r>
      <w:r>
        <w:t>ой</w:t>
      </w:r>
      <w:r w:rsidR="00AC3893" w:rsidRPr="000436D1">
        <w:t>, академическ</w:t>
      </w:r>
      <w:r>
        <w:t>ой</w:t>
      </w:r>
      <w:r w:rsidR="00AC3893" w:rsidRPr="000436D1">
        <w:t xml:space="preserve"> и др.</w:t>
      </w:r>
      <w:r>
        <w:t>)</w:t>
      </w:r>
      <w:r w:rsidR="00AC3893" w:rsidRPr="000436D1">
        <w:t xml:space="preserve">, </w:t>
      </w:r>
      <w:r>
        <w:t>перечисляется некоторое множество ее компонентов без выделения системообразующих факторов и т.д. Р</w:t>
      </w:r>
      <w:r w:rsidR="00AC3893" w:rsidRPr="000436D1">
        <w:t>азрозненность научных представлений входит в противоречие с увеличением роли интеллектуальной компетентности как основы человеческих интеллектуальных ресурсов вне зависимости от предметной специфики выполняемых действий. Соответственно теоретическая актуальность данного исследования связана с изучением общих закономерностей психологического устройства интеллектуальной компетентности</w:t>
      </w:r>
      <w:r w:rsidR="00567C83">
        <w:t>.</w:t>
      </w:r>
      <w:r w:rsidR="00FA5C47">
        <w:t xml:space="preserve"> В частности, в структуре интеллектуальной компетентности могут быть выделены следующие виды способностей: понятийные способности (характеризуют успешность процессов семантизации, категоризации и концептуализации), метакогнитивные способности (характеризуют успешность процесса </w:t>
      </w:r>
      <w:r w:rsidR="00FA5C47">
        <w:lastRenderedPageBreak/>
        <w:t xml:space="preserve">саморегуляции интеллектуальной деятельности) и интенциональные способности (характеризуют успешность </w:t>
      </w:r>
      <w:r w:rsidR="00FA5C47" w:rsidRPr="00FA5C47">
        <w:t>интеллектуальной деятельности с точки зрения ее избирательности и согласованности с личным опытом</w:t>
      </w:r>
      <w:r w:rsidR="00FA5C47">
        <w:t xml:space="preserve">). Не менее важную роль </w:t>
      </w:r>
      <w:r w:rsidR="00B508DF">
        <w:t xml:space="preserve">играют </w:t>
      </w:r>
      <w:r w:rsidR="00111EE0">
        <w:t xml:space="preserve">специфические </w:t>
      </w:r>
      <w:r w:rsidR="00B508DF">
        <w:t>качества мышления, оказывающие существенное влияние на продуктивность интеллектуальной деятельности (Шадриков, 2004; 2007).</w:t>
      </w:r>
    </w:p>
    <w:p w:rsidR="000436D1" w:rsidRPr="000436D1" w:rsidRDefault="00B508DF" w:rsidP="000436D1">
      <w:pPr>
        <w:spacing w:line="360" w:lineRule="auto"/>
        <w:ind w:firstLine="709"/>
        <w:jc w:val="both"/>
      </w:pPr>
      <w:r>
        <w:t xml:space="preserve">Наконец, актуальной научной проблемой является </w:t>
      </w:r>
      <w:r w:rsidR="00AC3893" w:rsidRPr="000436D1">
        <w:t>поиск референтных индикаторов уровня сформированности</w:t>
      </w:r>
      <w:r w:rsidRPr="00B508DF">
        <w:t xml:space="preserve"> </w:t>
      </w:r>
      <w:r w:rsidRPr="000436D1">
        <w:t>интеллектуальной компетентности</w:t>
      </w:r>
      <w:r w:rsidR="00AC3893" w:rsidRPr="000436D1">
        <w:t>.</w:t>
      </w:r>
      <w:r w:rsidR="00720DCC">
        <w:t xml:space="preserve"> </w:t>
      </w:r>
      <w:r w:rsidR="000436D1" w:rsidRPr="000436D1">
        <w:t xml:space="preserve">На наш взгляд, определенные перспективы открывает изучение интеллектуальной компетентности в рамках текстовой деятельности. </w:t>
      </w:r>
      <w:proofErr w:type="gramStart"/>
      <w:r w:rsidR="000436D1" w:rsidRPr="000436D1">
        <w:t>Описывая характеристики порожденного человеком текста мы можем</w:t>
      </w:r>
      <w:proofErr w:type="gramEnd"/>
      <w:r w:rsidR="000436D1" w:rsidRPr="000436D1">
        <w:t xml:space="preserve"> подойти к выявлению «вложенных» в этот текст ментальных ресурсов и соответственно оценить уровень индивидуальной интеллектуальной компетентности.</w:t>
      </w:r>
    </w:p>
    <w:p w:rsidR="00AC3893" w:rsidRPr="000436D1" w:rsidRDefault="00AC3893" w:rsidP="00AC3893">
      <w:pPr>
        <w:tabs>
          <w:tab w:val="left" w:pos="1440"/>
        </w:tabs>
        <w:spacing w:line="360" w:lineRule="auto"/>
        <w:ind w:firstLine="709"/>
        <w:jc w:val="both"/>
      </w:pPr>
      <w:r w:rsidRPr="000436D1">
        <w:t xml:space="preserve">Практическая актуальность исследования интеллектуальной компетентности связана с введением нового образовательного стандарта основного общего образования, в котором </w:t>
      </w:r>
      <w:r w:rsidR="00982547">
        <w:t xml:space="preserve">главное внимание </w:t>
      </w:r>
      <w:r w:rsidRPr="000436D1">
        <w:t>уделяется формированию у школьников «универсальных учебных действий» (УУД)</w:t>
      </w:r>
      <w:r w:rsidR="00AB334B">
        <w:t>,</w:t>
      </w:r>
      <w:r w:rsidRPr="000436D1">
        <w:t xml:space="preserve"> являющиеся важным аспектом интеллектуальной компетентности.</w:t>
      </w:r>
    </w:p>
    <w:p w:rsidR="0035557A" w:rsidRPr="00AB334B" w:rsidRDefault="00AC3893" w:rsidP="0035557A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436D1">
        <w:t>Особое значение имеют исследования проявлений интеллектуальной компетентности у школьников старшего подросткового возраста (15–17 лет)</w:t>
      </w:r>
      <w:r w:rsidR="0035557A">
        <w:t xml:space="preserve"> в силу </w:t>
      </w:r>
      <w:r w:rsidR="0035557A" w:rsidRPr="00AB334B">
        <w:t>специфик</w:t>
      </w:r>
      <w:r w:rsidR="0035557A">
        <w:t>и</w:t>
      </w:r>
      <w:r w:rsidR="0035557A" w:rsidRPr="00AB334B">
        <w:t xml:space="preserve"> интеллектуального развития в этом возрасте, </w:t>
      </w:r>
      <w:r w:rsidR="0035557A">
        <w:t xml:space="preserve">обусловленной, </w:t>
      </w:r>
      <w:r w:rsidR="0035557A" w:rsidRPr="00AB334B">
        <w:t xml:space="preserve">в частности, особой ролью понятийного мышления, </w:t>
      </w:r>
      <w:r w:rsidR="00720DCC">
        <w:t xml:space="preserve">формированием </w:t>
      </w:r>
      <w:r w:rsidR="0035557A" w:rsidRPr="00AB334B">
        <w:t>механизмов интеллектуальной саморегуляции, возрастанием участия личного опыта в интеллектуальной деятельности.</w:t>
      </w:r>
    </w:p>
    <w:p w:rsidR="00AC3893" w:rsidRPr="000436D1" w:rsidRDefault="00AC3893" w:rsidP="00AC3893">
      <w:pPr>
        <w:spacing w:line="360" w:lineRule="auto"/>
        <w:ind w:firstLine="709"/>
        <w:jc w:val="both"/>
        <w:rPr>
          <w:rStyle w:val="apple-style-span"/>
        </w:rPr>
      </w:pPr>
      <w:bookmarkStart w:id="0" w:name="_GoBack"/>
      <w:bookmarkEnd w:id="0"/>
      <w:r w:rsidRPr="000436D1">
        <w:rPr>
          <w:rStyle w:val="apple-style-span"/>
        </w:rPr>
        <w:t xml:space="preserve">Таким образом, </w:t>
      </w:r>
      <w:r w:rsidRPr="000436D1">
        <w:rPr>
          <w:rStyle w:val="apple-style-span"/>
          <w:b/>
        </w:rPr>
        <w:t>объект</w:t>
      </w:r>
      <w:r w:rsidRPr="000436D1">
        <w:rPr>
          <w:rStyle w:val="apple-style-span"/>
        </w:rPr>
        <w:t xml:space="preserve"> исследования – старшие подростки (учащиеся 9-х классов средних общеобразовательных школ), у которых интеллектуальная компетентность формируется в процессе школьного обучения.</w:t>
      </w:r>
    </w:p>
    <w:p w:rsidR="00AC3893" w:rsidRPr="000436D1" w:rsidRDefault="00AC3893" w:rsidP="00AC3893">
      <w:pPr>
        <w:spacing w:line="360" w:lineRule="auto"/>
        <w:ind w:firstLine="709"/>
        <w:jc w:val="both"/>
      </w:pPr>
      <w:r w:rsidRPr="000436D1">
        <w:rPr>
          <w:rStyle w:val="apple-style-span"/>
          <w:b/>
        </w:rPr>
        <w:t>Предмет</w:t>
      </w:r>
      <w:r w:rsidRPr="000436D1">
        <w:rPr>
          <w:rStyle w:val="apple-style-span"/>
        </w:rPr>
        <w:t xml:space="preserve"> данного исследования – структура интелле</w:t>
      </w:r>
      <w:r w:rsidR="002166AD" w:rsidRPr="000436D1">
        <w:rPr>
          <w:rStyle w:val="apple-style-span"/>
        </w:rPr>
        <w:t>ктуальной компетентности, в качестве компонентов которой рассматриваются понятийные, метакогнитивные, интенциональные способности</w:t>
      </w:r>
      <w:r w:rsidR="00567C83">
        <w:rPr>
          <w:rStyle w:val="apple-style-span"/>
        </w:rPr>
        <w:t>, а также</w:t>
      </w:r>
      <w:r w:rsidR="002166AD" w:rsidRPr="000436D1">
        <w:rPr>
          <w:rStyle w:val="apple-style-span"/>
        </w:rPr>
        <w:t xml:space="preserve"> </w:t>
      </w:r>
      <w:r w:rsidR="00567C83">
        <w:rPr>
          <w:rStyle w:val="apple-style-span"/>
        </w:rPr>
        <w:t xml:space="preserve">определенные </w:t>
      </w:r>
      <w:r w:rsidR="002166AD" w:rsidRPr="000436D1">
        <w:rPr>
          <w:rStyle w:val="apple-style-span"/>
        </w:rPr>
        <w:t>качества мышления</w:t>
      </w:r>
      <w:r w:rsidRPr="000436D1">
        <w:rPr>
          <w:rStyle w:val="apple-style-span"/>
        </w:rPr>
        <w:t>.</w:t>
      </w:r>
    </w:p>
    <w:p w:rsidR="00AC3893" w:rsidRPr="00AB334B" w:rsidRDefault="00AC3893" w:rsidP="00AC3893">
      <w:pPr>
        <w:spacing w:line="360" w:lineRule="auto"/>
        <w:ind w:firstLine="709"/>
        <w:jc w:val="both"/>
      </w:pPr>
      <w:proofErr w:type="gramStart"/>
      <w:r w:rsidRPr="000436D1">
        <w:rPr>
          <w:b/>
        </w:rPr>
        <w:t xml:space="preserve">Цель </w:t>
      </w:r>
      <w:r w:rsidRPr="00395EDD">
        <w:t>исследования</w:t>
      </w:r>
      <w:r w:rsidRPr="000436D1">
        <w:rPr>
          <w:b/>
        </w:rPr>
        <w:t>:</w:t>
      </w:r>
      <w:r w:rsidRPr="000436D1">
        <w:t xml:space="preserve"> выявление связей между основными компонентами интеллектуальной компетентности, а именно: понятийными (семантическими, категориальными и концептуальными) способностями, произвольными метакогнитивными (уровнем рефлексивности) и непроизвольными метакогнитивными (в терминах когнитивного стиля импульсивность – рефлективность) способностями, интенциональными способностями (умонастроениями) и качествами мышления (</w:t>
      </w:r>
      <w:r w:rsidRPr="00AB334B">
        <w:rPr>
          <w:rStyle w:val="apple-style-span"/>
        </w:rPr>
        <w:t xml:space="preserve">познавательной потребностью, критичностью, креативностью, избирательностью </w:t>
      </w:r>
      <w:r w:rsidRPr="00AB334B">
        <w:rPr>
          <w:rStyle w:val="apple-style-span"/>
        </w:rPr>
        <w:lastRenderedPageBreak/>
        <w:t>интересов, рациональностью, самостоятельностью, диалогичностью, общей умственной культурой</w:t>
      </w:r>
      <w:r w:rsidRPr="00AB334B">
        <w:t>) в старшем подростковом возрасте.</w:t>
      </w:r>
      <w:proofErr w:type="gramEnd"/>
    </w:p>
    <w:p w:rsidR="00AB334B" w:rsidRPr="00AB334B" w:rsidRDefault="00AC3893" w:rsidP="00AB334B">
      <w:pPr>
        <w:spacing w:line="360" w:lineRule="auto"/>
        <w:ind w:firstLine="709"/>
        <w:jc w:val="both"/>
        <w:rPr>
          <w:rStyle w:val="apple-style-span"/>
        </w:rPr>
      </w:pPr>
      <w:r w:rsidRPr="00AB334B">
        <w:rPr>
          <w:b/>
        </w:rPr>
        <w:t>Теоретическая гипотеза</w:t>
      </w:r>
      <w:r w:rsidRPr="00AB334B">
        <w:t xml:space="preserve"> данного исследования: </w:t>
      </w:r>
      <w:r w:rsidR="00AB334B" w:rsidRPr="00AB334B">
        <w:t xml:space="preserve">показателем уровня интеллектуальной компетентности могут выступать особенности текстовой деятельности (в виде меры сложности порождаемых текстов), структура интеллектуальной компетентности может быть описана в терминах взаимосвязей </w:t>
      </w:r>
      <w:r w:rsidR="00AB334B" w:rsidRPr="00AB334B">
        <w:rPr>
          <w:rStyle w:val="apple-style-span"/>
        </w:rPr>
        <w:t xml:space="preserve">понятийных, метакогнитивных, интенциональных способностей и качеств мышления. </w:t>
      </w:r>
    </w:p>
    <w:p w:rsidR="00AC3893" w:rsidRPr="00AB334B" w:rsidRDefault="00AC3893" w:rsidP="00AC3893">
      <w:pPr>
        <w:spacing w:line="360" w:lineRule="auto"/>
        <w:ind w:firstLine="709"/>
        <w:jc w:val="both"/>
        <w:rPr>
          <w:rStyle w:val="apple-style-span"/>
          <w:b/>
          <w:i/>
        </w:rPr>
      </w:pPr>
      <w:r w:rsidRPr="00AB334B">
        <w:rPr>
          <w:rStyle w:val="apple-style-span"/>
        </w:rPr>
        <w:t xml:space="preserve">В рамках эмпирического исследования были сформулированы </w:t>
      </w:r>
      <w:r w:rsidRPr="00AB334B">
        <w:rPr>
          <w:rStyle w:val="apple-style-span"/>
          <w:b/>
        </w:rPr>
        <w:t>исследовательские гипотезы:</w:t>
      </w:r>
    </w:p>
    <w:p w:rsidR="00AB334B" w:rsidRPr="00AB334B" w:rsidRDefault="00AB334B" w:rsidP="00AB334B">
      <w:pPr>
        <w:tabs>
          <w:tab w:val="left" w:pos="567"/>
          <w:tab w:val="left" w:pos="851"/>
        </w:tabs>
        <w:spacing w:line="360" w:lineRule="auto"/>
        <w:ind w:firstLine="709"/>
        <w:jc w:val="both"/>
      </w:pPr>
      <w:r w:rsidRPr="00AB334B">
        <w:t>1) структура интеллектуальной компетентности характеризуется избирательными связями понятийных (семантических, категориальных и концептуальных), метакогнитивных (произвольных и непроизвольных) и интенциональных (умонастроений) способностей;</w:t>
      </w:r>
    </w:p>
    <w:p w:rsidR="00AB334B" w:rsidRPr="00AB334B" w:rsidRDefault="00AB334B" w:rsidP="00AB334B">
      <w:pPr>
        <w:spacing w:line="360" w:lineRule="auto"/>
        <w:ind w:firstLine="709"/>
        <w:jc w:val="both"/>
      </w:pPr>
      <w:r w:rsidRPr="00AB334B">
        <w:t>2) показатели интеллектуальной компетентности связаны с определенными качествами мышления, имеющими отношение к мотивационным и регуляторным аспектам интеллектуальной деятельности;</w:t>
      </w:r>
    </w:p>
    <w:p w:rsidR="00AB334B" w:rsidRPr="00AB334B" w:rsidRDefault="00AB334B" w:rsidP="00AB334B">
      <w:pPr>
        <w:spacing w:line="360" w:lineRule="auto"/>
        <w:ind w:firstLine="709"/>
        <w:jc w:val="both"/>
      </w:pPr>
      <w:r w:rsidRPr="00AB334B">
        <w:t>3) категориальные и концептуальные способности – это разные виды понятийных способностей, выполняющие разные функции по отношению к проявлениям интеллектуальной компетентности;</w:t>
      </w:r>
    </w:p>
    <w:p w:rsidR="00AB334B" w:rsidRPr="00AB334B" w:rsidRDefault="00AB334B" w:rsidP="00AB334B">
      <w:pPr>
        <w:spacing w:line="360" w:lineRule="auto"/>
        <w:ind w:firstLine="709"/>
        <w:jc w:val="both"/>
        <w:rPr>
          <w:rStyle w:val="apple-style-span"/>
        </w:rPr>
      </w:pPr>
      <w:r w:rsidRPr="00AB334B">
        <w:t>4) концептуальные способности играют ведущую роль в структуре интеллектуальной компетентности в старшем подростковом возрасте.</w:t>
      </w:r>
    </w:p>
    <w:p w:rsidR="00AB334B" w:rsidRPr="00AB334B" w:rsidRDefault="00AB334B" w:rsidP="00AB334B">
      <w:pPr>
        <w:spacing w:line="360" w:lineRule="auto"/>
        <w:ind w:firstLine="709"/>
        <w:jc w:val="both"/>
        <w:rPr>
          <w:rStyle w:val="apple-style-span"/>
        </w:rPr>
      </w:pPr>
      <w:r w:rsidRPr="00AB334B">
        <w:rPr>
          <w:rStyle w:val="apple-style-span"/>
        </w:rPr>
        <w:t xml:space="preserve">В соответствии с целью и гипотезами исследования в работе поставлены </w:t>
      </w:r>
      <w:r w:rsidRPr="00AB334B">
        <w:rPr>
          <w:rStyle w:val="apple-style-span"/>
          <w:b/>
        </w:rPr>
        <w:t>задачи</w:t>
      </w:r>
      <w:r w:rsidRPr="00AB334B">
        <w:rPr>
          <w:rStyle w:val="apple-style-span"/>
        </w:rPr>
        <w:t>, которые подразделяются на две части в соответствии с двумя сериями исследования.</w:t>
      </w:r>
    </w:p>
    <w:p w:rsidR="00AB334B" w:rsidRPr="00AB334B" w:rsidRDefault="00AB334B" w:rsidP="00AB334B">
      <w:pPr>
        <w:spacing w:line="360" w:lineRule="auto"/>
        <w:ind w:firstLine="720"/>
        <w:jc w:val="both"/>
        <w:rPr>
          <w:rStyle w:val="apple-style-span"/>
        </w:rPr>
      </w:pPr>
      <w:r w:rsidRPr="00AB334B">
        <w:rPr>
          <w:rStyle w:val="apple-style-span"/>
        </w:rPr>
        <w:t xml:space="preserve">Задачи </w:t>
      </w:r>
      <w:r w:rsidRPr="00AB334B">
        <w:rPr>
          <w:rStyle w:val="apple-style-span"/>
          <w:i/>
        </w:rPr>
        <w:t>первой серии</w:t>
      </w:r>
      <w:r w:rsidRPr="00AB334B">
        <w:rPr>
          <w:rStyle w:val="apple-style-span"/>
        </w:rPr>
        <w:t xml:space="preserve"> эмпирического исследования:</w:t>
      </w:r>
    </w:p>
    <w:p w:rsidR="00AB334B" w:rsidRPr="00AB334B" w:rsidRDefault="00AB334B" w:rsidP="00AB334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141" w:firstLine="709"/>
        <w:jc w:val="both"/>
        <w:rPr>
          <w:rFonts w:ascii="Times New Roman" w:hAnsi="Times New Roman"/>
          <w:sz w:val="24"/>
          <w:szCs w:val="24"/>
        </w:rPr>
      </w:pPr>
      <w:r w:rsidRPr="00AB334B">
        <w:rPr>
          <w:rFonts w:ascii="Times New Roman" w:hAnsi="Times New Roman"/>
          <w:sz w:val="24"/>
          <w:szCs w:val="24"/>
        </w:rPr>
        <w:t>описать характеристики авторского текста (сочинения) как формы проявления интеллектуальной компетентности учащихся;</w:t>
      </w:r>
    </w:p>
    <w:p w:rsidR="00AB334B" w:rsidRPr="00AB334B" w:rsidRDefault="00AB334B" w:rsidP="00AB334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141" w:firstLine="709"/>
        <w:jc w:val="both"/>
        <w:rPr>
          <w:rFonts w:ascii="Times New Roman" w:hAnsi="Times New Roman"/>
          <w:sz w:val="24"/>
          <w:szCs w:val="24"/>
        </w:rPr>
      </w:pPr>
      <w:r w:rsidRPr="00AB334B">
        <w:rPr>
          <w:rFonts w:ascii="Times New Roman" w:hAnsi="Times New Roman"/>
          <w:sz w:val="24"/>
          <w:szCs w:val="24"/>
        </w:rPr>
        <w:t xml:space="preserve">апробировать методику экспертной оценки качеств мышления (таких как </w:t>
      </w:r>
      <w:r w:rsidRPr="00AB334B">
        <w:rPr>
          <w:rStyle w:val="apple-style-span"/>
          <w:rFonts w:ascii="Times New Roman" w:hAnsi="Times New Roman"/>
          <w:sz w:val="24"/>
          <w:szCs w:val="24"/>
        </w:rPr>
        <w:t>познавательная потребность, критичность, креативность, избирательность интересов, рациональность, самостоятельностью, диалогичность, общая умственная культура</w:t>
      </w:r>
      <w:r w:rsidRPr="00AB334B">
        <w:rPr>
          <w:rFonts w:ascii="Times New Roman" w:hAnsi="Times New Roman"/>
          <w:sz w:val="24"/>
          <w:szCs w:val="24"/>
        </w:rPr>
        <w:t>);</w:t>
      </w:r>
    </w:p>
    <w:p w:rsidR="00AB334B" w:rsidRPr="00AB334B" w:rsidRDefault="00AB334B" w:rsidP="00AB334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141" w:firstLine="709"/>
        <w:jc w:val="both"/>
        <w:rPr>
          <w:rFonts w:ascii="Times New Roman" w:hAnsi="Times New Roman"/>
          <w:sz w:val="24"/>
          <w:szCs w:val="24"/>
        </w:rPr>
      </w:pPr>
      <w:r w:rsidRPr="00AB334B">
        <w:rPr>
          <w:rFonts w:ascii="Times New Roman" w:hAnsi="Times New Roman"/>
          <w:sz w:val="24"/>
          <w:szCs w:val="24"/>
        </w:rPr>
        <w:t>изучить структуру интеллектуальной компетентности, в терминах связей показателей понятийных (семантических, категориальных, концептуальных) способностей и качеств мышления;</w:t>
      </w:r>
    </w:p>
    <w:p w:rsidR="00AB334B" w:rsidRPr="00AB334B" w:rsidRDefault="00AB334B" w:rsidP="00AB334B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141" w:firstLine="709"/>
        <w:jc w:val="both"/>
        <w:rPr>
          <w:rFonts w:ascii="Times New Roman" w:hAnsi="Times New Roman"/>
          <w:sz w:val="24"/>
          <w:szCs w:val="24"/>
        </w:rPr>
      </w:pPr>
      <w:r w:rsidRPr="00AB334B">
        <w:rPr>
          <w:rFonts w:ascii="Times New Roman" w:hAnsi="Times New Roman"/>
          <w:sz w:val="24"/>
          <w:szCs w:val="24"/>
        </w:rPr>
        <w:t>оценить прогностические возможности семантических, категориальных, концептуальных способностей и качеств мышления по отношению к уровню интеллектуальной компетентности (мере сложности текста сочинения).</w:t>
      </w:r>
    </w:p>
    <w:p w:rsidR="00AB334B" w:rsidRPr="00AB334B" w:rsidRDefault="00AB334B" w:rsidP="00AB334B">
      <w:pPr>
        <w:pStyle w:val="a3"/>
        <w:spacing w:line="360" w:lineRule="auto"/>
        <w:ind w:left="0" w:right="-141" w:firstLine="709"/>
        <w:jc w:val="both"/>
        <w:rPr>
          <w:rFonts w:ascii="Times New Roman" w:hAnsi="Times New Roman"/>
          <w:sz w:val="24"/>
          <w:szCs w:val="24"/>
        </w:rPr>
      </w:pPr>
      <w:r w:rsidRPr="00AB334B">
        <w:rPr>
          <w:rFonts w:ascii="Times New Roman" w:hAnsi="Times New Roman"/>
          <w:sz w:val="24"/>
          <w:szCs w:val="24"/>
        </w:rPr>
        <w:lastRenderedPageBreak/>
        <w:t xml:space="preserve">Задачи </w:t>
      </w:r>
      <w:r w:rsidRPr="00AB334B">
        <w:rPr>
          <w:rFonts w:ascii="Times New Roman" w:hAnsi="Times New Roman"/>
          <w:i/>
          <w:sz w:val="24"/>
          <w:szCs w:val="24"/>
        </w:rPr>
        <w:t>второй серии</w:t>
      </w:r>
      <w:r w:rsidRPr="00AB334B">
        <w:rPr>
          <w:rFonts w:ascii="Times New Roman" w:hAnsi="Times New Roman"/>
          <w:sz w:val="24"/>
          <w:szCs w:val="24"/>
        </w:rPr>
        <w:t xml:space="preserve"> эмпирического исследования:</w:t>
      </w:r>
    </w:p>
    <w:p w:rsidR="00AB334B" w:rsidRPr="00AB334B" w:rsidRDefault="00AB334B" w:rsidP="00AB334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right="-141" w:firstLine="709"/>
        <w:jc w:val="both"/>
        <w:rPr>
          <w:rFonts w:ascii="Times New Roman" w:hAnsi="Times New Roman"/>
          <w:sz w:val="24"/>
          <w:szCs w:val="24"/>
        </w:rPr>
      </w:pPr>
      <w:r w:rsidRPr="00AB334B">
        <w:rPr>
          <w:rFonts w:ascii="Times New Roman" w:hAnsi="Times New Roman"/>
          <w:sz w:val="24"/>
          <w:szCs w:val="24"/>
        </w:rPr>
        <w:t>описать характеристики авторского текста (интерпретации моральной дилеммы) как формы проявления интеллектуальной компетентности учащихся;</w:t>
      </w:r>
    </w:p>
    <w:p w:rsidR="00AB334B" w:rsidRPr="00AB334B" w:rsidRDefault="00AB334B" w:rsidP="00AB334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right="-141" w:firstLine="709"/>
        <w:jc w:val="both"/>
        <w:rPr>
          <w:rFonts w:ascii="Times New Roman" w:hAnsi="Times New Roman"/>
          <w:sz w:val="24"/>
          <w:szCs w:val="24"/>
        </w:rPr>
      </w:pPr>
      <w:r w:rsidRPr="00AB334B">
        <w:rPr>
          <w:rFonts w:ascii="Times New Roman" w:hAnsi="Times New Roman"/>
          <w:sz w:val="24"/>
          <w:szCs w:val="24"/>
        </w:rPr>
        <w:t>разработать методику для измерения интенциональных способностей;</w:t>
      </w:r>
    </w:p>
    <w:p w:rsidR="00AB334B" w:rsidRPr="00AB334B" w:rsidRDefault="00AB334B" w:rsidP="00AB334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right="-141" w:firstLine="709"/>
        <w:jc w:val="both"/>
        <w:rPr>
          <w:rFonts w:ascii="Times New Roman" w:hAnsi="Times New Roman"/>
          <w:sz w:val="24"/>
          <w:szCs w:val="24"/>
        </w:rPr>
      </w:pPr>
      <w:r w:rsidRPr="00AB334B">
        <w:rPr>
          <w:rFonts w:ascii="Times New Roman" w:hAnsi="Times New Roman"/>
          <w:sz w:val="24"/>
          <w:szCs w:val="24"/>
        </w:rPr>
        <w:t>изучить структуру интеллектуальной компетентности, в терминах связей показателей концептуальных (понятийный синтез), метакогнитивных (произвольных и непроизвольных) и интенциональных (умонастроений) способностей;</w:t>
      </w:r>
    </w:p>
    <w:p w:rsidR="00AB334B" w:rsidRPr="00AB334B" w:rsidRDefault="00AB334B" w:rsidP="00AB334B">
      <w:pPr>
        <w:pStyle w:val="a3"/>
        <w:numPr>
          <w:ilvl w:val="0"/>
          <w:numId w:val="2"/>
        </w:numPr>
        <w:tabs>
          <w:tab w:val="left" w:pos="0"/>
        </w:tabs>
        <w:spacing w:line="360" w:lineRule="auto"/>
        <w:ind w:left="0" w:right="-141" w:firstLine="709"/>
        <w:jc w:val="both"/>
        <w:rPr>
          <w:rFonts w:ascii="Times New Roman" w:hAnsi="Times New Roman"/>
          <w:sz w:val="24"/>
          <w:szCs w:val="24"/>
        </w:rPr>
      </w:pPr>
      <w:r w:rsidRPr="00AB334B">
        <w:rPr>
          <w:rFonts w:ascii="Times New Roman" w:hAnsi="Times New Roman"/>
          <w:sz w:val="24"/>
          <w:szCs w:val="24"/>
        </w:rPr>
        <w:t>оценить прогностические возможности концептуальных, метакогнитивных, интенциональных способностей по отношению к проявлениям интеллектуальной компетентности (мере сложности текста интерпретации).</w:t>
      </w:r>
    </w:p>
    <w:p w:rsidR="00AB334B" w:rsidRPr="00AB334B" w:rsidRDefault="00AB334B" w:rsidP="00AB334B">
      <w:pPr>
        <w:pStyle w:val="a3"/>
        <w:spacing w:line="360" w:lineRule="auto"/>
        <w:ind w:left="0" w:right="-141" w:firstLine="709"/>
        <w:jc w:val="both"/>
        <w:rPr>
          <w:rStyle w:val="apple-style-span"/>
          <w:rFonts w:ascii="Times New Roman" w:hAnsi="Times New Roman"/>
          <w:b/>
          <w:sz w:val="24"/>
          <w:szCs w:val="24"/>
        </w:rPr>
      </w:pPr>
      <w:r w:rsidRPr="00AB334B">
        <w:rPr>
          <w:rStyle w:val="apple-style-span"/>
          <w:rFonts w:ascii="Times New Roman" w:hAnsi="Times New Roman"/>
          <w:b/>
          <w:sz w:val="24"/>
          <w:szCs w:val="24"/>
        </w:rPr>
        <w:t>Научная новизна исследования</w:t>
      </w:r>
    </w:p>
    <w:p w:rsidR="00AB334B" w:rsidRPr="00AB334B" w:rsidRDefault="00B508DF" w:rsidP="00AB334B">
      <w:pPr>
        <w:pStyle w:val="a3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Р</w:t>
      </w:r>
      <w:r w:rsidR="00AB334B" w:rsidRPr="00AB334B">
        <w:rPr>
          <w:rStyle w:val="apple-style-span"/>
          <w:rFonts w:ascii="Times New Roman" w:hAnsi="Times New Roman"/>
          <w:sz w:val="24"/>
          <w:szCs w:val="24"/>
        </w:rPr>
        <w:t xml:space="preserve">еализован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новый </w:t>
      </w:r>
      <w:r w:rsidR="00AB334B" w:rsidRPr="00AB334B">
        <w:rPr>
          <w:rStyle w:val="apple-style-span"/>
          <w:rFonts w:ascii="Times New Roman" w:hAnsi="Times New Roman"/>
          <w:sz w:val="24"/>
          <w:szCs w:val="24"/>
        </w:rPr>
        <w:t>подход к изучению интеллектуальной компетентности, согласно которому в качестве компонентов интеллектуальной компетентности рассматриваются понятийные (семантические, категориальные и концептуальные), метакогнитивные (произвольные и непроизвольные), интенциональные (умонастроения) способности и определенные качества мышления (познавательная потребность, критичность, креативность, избирательность интересов, рациональность, самостоятельность, диалогичность, общая умственная культура). При этом предложена новая форма операционализации интеллектуальной компетентности через характеристики порождаемого (авторского) текста.</w:t>
      </w:r>
    </w:p>
    <w:p w:rsidR="0035557A" w:rsidRDefault="00AB334B" w:rsidP="00AB334B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pple-style-span"/>
        </w:rPr>
      </w:pPr>
      <w:r w:rsidRPr="00AB334B">
        <w:rPr>
          <w:rStyle w:val="apple-style-span"/>
        </w:rPr>
        <w:t xml:space="preserve">Впервые проведено исследование интеллектуальной компетентности на особом этапе возрастного развития – у старших подростков (13–16 лет). Старший подростковый возраст рассматривается в качестве сензитивного периода для становления </w:t>
      </w:r>
      <w:r w:rsidR="0035557A">
        <w:rPr>
          <w:rStyle w:val="apple-style-span"/>
        </w:rPr>
        <w:t>интеллектуальной компетентности.</w:t>
      </w:r>
    </w:p>
    <w:p w:rsidR="00AB334B" w:rsidRPr="00AB334B" w:rsidRDefault="00DD0E5B" w:rsidP="00AB334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Получен ряд новых фактов относительно характера </w:t>
      </w:r>
      <w:r w:rsidR="00AB334B" w:rsidRPr="00AB334B">
        <w:t>взаимосвязей понятийных, метакогнитивных и интенциональных способностей и качеств мышления как компонентов в структуре интеллектуальной компетентности.</w:t>
      </w:r>
      <w:r w:rsidR="00720DCC">
        <w:t xml:space="preserve"> </w:t>
      </w:r>
      <w:r>
        <w:t>О</w:t>
      </w:r>
      <w:r w:rsidR="00AB334B" w:rsidRPr="00AB334B">
        <w:t>боснована роль понятийных (концептуальных) способностей как основы интеллектуальной компетентности в старшем подростковом возрасте.</w:t>
      </w:r>
    </w:p>
    <w:p w:rsidR="00AB334B" w:rsidRPr="00AB334B" w:rsidRDefault="00AB334B" w:rsidP="00AB334B">
      <w:pPr>
        <w:pStyle w:val="a3"/>
        <w:spacing w:after="0" w:line="360" w:lineRule="auto"/>
        <w:ind w:left="0" w:right="-141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AB334B">
        <w:rPr>
          <w:rStyle w:val="apple-style-span"/>
          <w:rFonts w:ascii="Times New Roman" w:hAnsi="Times New Roman"/>
          <w:b/>
          <w:sz w:val="24"/>
          <w:szCs w:val="24"/>
        </w:rPr>
        <w:t>Теоретическая значимость исследования</w:t>
      </w:r>
    </w:p>
    <w:p w:rsidR="00AB334B" w:rsidRPr="00AB334B" w:rsidRDefault="00AB334B" w:rsidP="00AB334B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pple-style-span"/>
        </w:rPr>
      </w:pPr>
      <w:r w:rsidRPr="00AB334B">
        <w:rPr>
          <w:rStyle w:val="apple-style-span"/>
        </w:rPr>
        <w:t xml:space="preserve">Представлен новый теоретический подход к определению интеллектуальной компетентности, которая операционализируется через характеристики порождаемого текста. Уточнено теоретическое представление о роли понятийных, метакогнитивных и интенциональных способностей, а также качеств мышления в </w:t>
      </w:r>
      <w:r w:rsidR="00720DCC">
        <w:rPr>
          <w:rStyle w:val="apple-style-span"/>
        </w:rPr>
        <w:t xml:space="preserve">структуре </w:t>
      </w:r>
      <w:r w:rsidRPr="00AB334B">
        <w:rPr>
          <w:rStyle w:val="apple-style-span"/>
        </w:rPr>
        <w:t>интеллектуальной компетентности в старшем подростковом возрасте. С</w:t>
      </w:r>
      <w:r w:rsidRPr="00AB334B">
        <w:t xml:space="preserve">формулировано </w:t>
      </w:r>
      <w:r w:rsidRPr="00AB334B">
        <w:lastRenderedPageBreak/>
        <w:t xml:space="preserve">положение о том, что категориальные и концептуальные способности выполняют разные функции в организации интеллектуальной деятельности, в частности, эти виды способностей связаны с разными качествами мышления. Обосновано утверждение о том, что наибольшими </w:t>
      </w:r>
      <w:r w:rsidRPr="00AB334B">
        <w:rPr>
          <w:rStyle w:val="apple-style-span"/>
        </w:rPr>
        <w:t>прогностическими возможностями по отношению к интеллектуальной компетентности в старшем подростковом возрасте обладают концептуальные способности как один из трех видов понятийных способностей.</w:t>
      </w:r>
    </w:p>
    <w:p w:rsidR="00AB334B" w:rsidRPr="00AB334B" w:rsidRDefault="00AB334B" w:rsidP="00AB334B">
      <w:pPr>
        <w:autoSpaceDE w:val="0"/>
        <w:autoSpaceDN w:val="0"/>
        <w:adjustRightInd w:val="0"/>
        <w:spacing w:line="360" w:lineRule="auto"/>
        <w:ind w:firstLine="709"/>
        <w:rPr>
          <w:rStyle w:val="apple-style-span"/>
          <w:b/>
        </w:rPr>
      </w:pPr>
      <w:r w:rsidRPr="00AB334B">
        <w:rPr>
          <w:rStyle w:val="apple-style-span"/>
          <w:b/>
        </w:rPr>
        <w:t>Практическая значимость</w:t>
      </w:r>
    </w:p>
    <w:p w:rsidR="00AB334B" w:rsidRPr="005F3817" w:rsidRDefault="00AB334B" w:rsidP="00AB334B">
      <w:pPr>
        <w:pStyle w:val="a3"/>
        <w:spacing w:after="0" w:line="360" w:lineRule="auto"/>
        <w:ind w:left="0" w:right="57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AB334B">
        <w:rPr>
          <w:rStyle w:val="apple-style-span"/>
          <w:rFonts w:ascii="Times New Roman" w:hAnsi="Times New Roman"/>
          <w:sz w:val="24"/>
          <w:szCs w:val="24"/>
        </w:rPr>
        <w:t xml:space="preserve">Данные, полученные в эмпирическом исследовании, могут быть использованы при разработке методов диагностики интеллектуальной компетентности в подростковом </w:t>
      </w:r>
      <w:r w:rsidRPr="005F3817">
        <w:rPr>
          <w:rStyle w:val="apple-style-span"/>
          <w:rFonts w:ascii="Times New Roman" w:hAnsi="Times New Roman"/>
          <w:sz w:val="24"/>
          <w:szCs w:val="24"/>
        </w:rPr>
        <w:t xml:space="preserve">возрасте. Результаты исследования могут </w:t>
      </w:r>
      <w:r w:rsidR="00863164">
        <w:rPr>
          <w:rStyle w:val="apple-style-span"/>
          <w:rFonts w:ascii="Times New Roman" w:hAnsi="Times New Roman"/>
          <w:sz w:val="24"/>
          <w:szCs w:val="24"/>
        </w:rPr>
        <w:t xml:space="preserve">применяться </w:t>
      </w:r>
      <w:r w:rsidRPr="005F3817">
        <w:rPr>
          <w:rStyle w:val="apple-style-span"/>
          <w:rFonts w:ascii="Times New Roman" w:hAnsi="Times New Roman"/>
          <w:sz w:val="24"/>
          <w:szCs w:val="24"/>
        </w:rPr>
        <w:t>в рамках психологического консультирования в целях оказания помощи в коррекции модели индивидуального интеллектуального поведения.</w:t>
      </w:r>
    </w:p>
    <w:p w:rsidR="005F3817" w:rsidRPr="005F3817" w:rsidRDefault="005F3817" w:rsidP="005F3817">
      <w:pPr>
        <w:spacing w:line="360" w:lineRule="auto"/>
        <w:ind w:firstLine="709"/>
        <w:jc w:val="both"/>
        <w:rPr>
          <w:rStyle w:val="apple-style-span"/>
        </w:rPr>
      </w:pPr>
      <w:r w:rsidRPr="005F3817">
        <w:rPr>
          <w:rStyle w:val="apple-style-span"/>
          <w:b/>
        </w:rPr>
        <w:t>Положения, выносимые на защиту</w:t>
      </w:r>
      <w:r w:rsidR="00395EDD">
        <w:rPr>
          <w:rStyle w:val="apple-style-span"/>
          <w:b/>
        </w:rPr>
        <w:t>.</w:t>
      </w:r>
    </w:p>
    <w:p w:rsidR="00720DCC" w:rsidRPr="00720DCC" w:rsidRDefault="005F3817" w:rsidP="00720DCC">
      <w:pPr>
        <w:pStyle w:val="a3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720DCC">
        <w:rPr>
          <w:rFonts w:ascii="Times New Roman" w:hAnsi="Times New Roman"/>
          <w:sz w:val="24"/>
          <w:szCs w:val="24"/>
        </w:rPr>
        <w:t>1. Изучение интеллектуальной компетентности в контексте процесса порождение текста с учетом степени его сложности обеспечивает возможность экспликация «вложенных» в текст индивидуальных мен</w:t>
      </w:r>
      <w:r w:rsidR="00720DCC" w:rsidRPr="00720DCC">
        <w:rPr>
          <w:rFonts w:ascii="Times New Roman" w:hAnsi="Times New Roman"/>
          <w:sz w:val="24"/>
          <w:szCs w:val="24"/>
        </w:rPr>
        <w:t xml:space="preserve">тальных ресурсов разного уровня, при этом уровень интеллектуальной компетентности может быть </w:t>
      </w:r>
      <w:proofErr w:type="spellStart"/>
      <w:r w:rsidR="00720DCC" w:rsidRPr="00720DCC">
        <w:rPr>
          <w:rFonts w:ascii="Times New Roman" w:hAnsi="Times New Roman"/>
          <w:sz w:val="24"/>
          <w:szCs w:val="24"/>
        </w:rPr>
        <w:t>операционализирован</w:t>
      </w:r>
      <w:proofErr w:type="spellEnd"/>
      <w:r w:rsidR="00720DCC" w:rsidRPr="00720DCC">
        <w:rPr>
          <w:rFonts w:ascii="Times New Roman" w:hAnsi="Times New Roman"/>
          <w:sz w:val="24"/>
          <w:szCs w:val="24"/>
        </w:rPr>
        <w:t xml:space="preserve"> в терминах показателей </w:t>
      </w:r>
      <w:r w:rsidR="00720DCC" w:rsidRPr="00720DCC">
        <w:rPr>
          <w:rStyle w:val="apple-style-span"/>
          <w:rFonts w:ascii="Times New Roman" w:hAnsi="Times New Roman"/>
          <w:sz w:val="24"/>
          <w:szCs w:val="24"/>
        </w:rPr>
        <w:t>порождаемого (авторского) текста.</w:t>
      </w:r>
    </w:p>
    <w:p w:rsidR="005F3817" w:rsidRPr="005F3817" w:rsidRDefault="005F3817" w:rsidP="005F381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F3817">
        <w:t xml:space="preserve">2. </w:t>
      </w:r>
      <w:proofErr w:type="gramStart"/>
      <w:r w:rsidRPr="005F3817">
        <w:t xml:space="preserve">В структуре интеллектуальной компетентности как </w:t>
      </w:r>
      <w:r w:rsidRPr="005F3817">
        <w:rPr>
          <w:color w:val="000000"/>
        </w:rPr>
        <w:t>системно организованной метаспособности, обусловливающей реальные интеллектуальные достижения</w:t>
      </w:r>
      <w:r w:rsidRPr="005F3817">
        <w:t>, основными компонентами являются понятийные (семантические, концептуальные, категориальные) способности, метакогнитивные (произвольные и непроизвольные) способности, интенциональные способности (умонастроения), а также определенные качества мышления (</w:t>
      </w:r>
      <w:r w:rsidRPr="005F3817">
        <w:rPr>
          <w:rStyle w:val="apple-style-span"/>
        </w:rPr>
        <w:t>познавательная потребность, критичность, креативность, гибкость, самостоятельность, общая умственная культура)</w:t>
      </w:r>
      <w:r w:rsidRPr="005F3817">
        <w:t>.</w:t>
      </w:r>
      <w:proofErr w:type="gramEnd"/>
    </w:p>
    <w:p w:rsidR="005F3817" w:rsidRPr="005F3817" w:rsidRDefault="005F3817" w:rsidP="005F381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F3817">
        <w:t xml:space="preserve">3. </w:t>
      </w:r>
      <w:proofErr w:type="gramStart"/>
      <w:r w:rsidRPr="005F3817">
        <w:t>В качестве прогностических критериев по отношению к интеллектуальной компетентности выступают концептуальные способности (способность конструировать связи между понятиями на основе не связанных по смыслу слов), семантические способности (способность приписывать значения неопределенным визуальным формам), метакогнитивные способности (уровень рефлексивности) и интенциональные способности (способность опираться на интуитивные умонастроения при поиске решения в условиях отсутствия необходимых знаний).</w:t>
      </w:r>
      <w:proofErr w:type="gramEnd"/>
    </w:p>
    <w:p w:rsidR="005F3817" w:rsidRPr="005F3817" w:rsidRDefault="005F3817" w:rsidP="005F381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F3817">
        <w:t xml:space="preserve">4. В структуре интеллектуальной компетентности в старшем подростковом возрасте наиболее важную роль играют понятийные (концептуальные) способности, </w:t>
      </w:r>
      <w:r w:rsidRPr="005F3817">
        <w:lastRenderedPageBreak/>
        <w:t>которые отвечают за выявление имплицитных связей и порождение нового ментального содержания.</w:t>
      </w:r>
    </w:p>
    <w:p w:rsidR="005F3817" w:rsidRPr="005F3817" w:rsidRDefault="005F3817" w:rsidP="005F3817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5F3817">
        <w:rPr>
          <w:b/>
          <w:bCs/>
        </w:rPr>
        <w:t xml:space="preserve">Методологическую основу исследования </w:t>
      </w:r>
      <w:r w:rsidRPr="005F3817">
        <w:rPr>
          <w:bCs/>
        </w:rPr>
        <w:t xml:space="preserve">составляют </w:t>
      </w:r>
      <w:r w:rsidRPr="005F3817">
        <w:t>субъектно-деятельностный подход (Рубинштейн С.Л., 1940;</w:t>
      </w:r>
      <w:r w:rsidR="00395EDD">
        <w:t xml:space="preserve"> </w:t>
      </w:r>
      <w:r w:rsidRPr="005F3817">
        <w:t>Брушлинский А.В., 1996; Абульханова-Славская К.А., 1991, 2001; Сергиенко Е.А., 2009); системный подход (</w:t>
      </w:r>
      <w:r w:rsidRPr="005F3817">
        <w:rPr>
          <w:color w:val="000000"/>
          <w:shd w:val="clear" w:color="auto" w:fill="FFFFFF"/>
        </w:rPr>
        <w:t>Завалишина Д.Н., 2005; Ломов Б.Ф., 1996; Журавлев А.Л., 1988, 2007; Шадриков В.Д., 1996; Дружинин В.Н., 1998, 1999а</w:t>
      </w:r>
      <w:r w:rsidRPr="005F3817">
        <w:t>); структурно-интегративная методология (Чуприкова Н.И., 1997;</w:t>
      </w:r>
      <w:proofErr w:type="gramEnd"/>
      <w:r w:rsidR="00863164">
        <w:t xml:space="preserve"> </w:t>
      </w:r>
      <w:proofErr w:type="gramStart"/>
      <w:r w:rsidRPr="005F3817">
        <w:t xml:space="preserve">2007; </w:t>
      </w:r>
      <w:proofErr w:type="spellStart"/>
      <w:r w:rsidRPr="005F3817">
        <w:t>Веккер</w:t>
      </w:r>
      <w:proofErr w:type="spellEnd"/>
      <w:r w:rsidRPr="005F3817">
        <w:t xml:space="preserve"> Л.М., 1976; </w:t>
      </w:r>
      <w:proofErr w:type="spellStart"/>
      <w:r w:rsidRPr="005F3817">
        <w:t>Ратанова</w:t>
      </w:r>
      <w:proofErr w:type="spellEnd"/>
      <w:r w:rsidRPr="005F3817">
        <w:t xml:space="preserve"> Т.А., 2004, 2013; Холодная М.А., 2012); онтологическая теория интеллекта как формы организации ментального опыта личности (Холодная М.А., 2002, 2011).</w:t>
      </w:r>
      <w:proofErr w:type="gramEnd"/>
    </w:p>
    <w:p w:rsidR="005F3817" w:rsidRPr="005F3817" w:rsidRDefault="005F3817" w:rsidP="005F381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F3817">
        <w:rPr>
          <w:b/>
        </w:rPr>
        <w:t>Метод</w:t>
      </w:r>
      <w:r w:rsidR="00DD0E5B">
        <w:rPr>
          <w:b/>
        </w:rPr>
        <w:t>ики</w:t>
      </w:r>
      <w:r w:rsidRPr="005F3817">
        <w:rPr>
          <w:b/>
        </w:rPr>
        <w:t xml:space="preserve"> исследования. </w:t>
      </w:r>
      <w:r w:rsidRPr="005F3817">
        <w:t xml:space="preserve">Для решения поставленных задач были разработаны </w:t>
      </w:r>
      <w:r w:rsidR="00863164" w:rsidRPr="005F3817">
        <w:rPr>
          <w:rStyle w:val="apple-style-span"/>
        </w:rPr>
        <w:t xml:space="preserve">и апробированы </w:t>
      </w:r>
      <w:r w:rsidR="00863164">
        <w:rPr>
          <w:rStyle w:val="apple-style-span"/>
        </w:rPr>
        <w:t xml:space="preserve">четыре </w:t>
      </w:r>
      <w:r w:rsidR="00863164" w:rsidRPr="005F3817">
        <w:rPr>
          <w:rStyle w:val="apple-style-span"/>
        </w:rPr>
        <w:t>методики</w:t>
      </w:r>
      <w:r w:rsidR="00863164">
        <w:rPr>
          <w:rStyle w:val="apple-style-span"/>
        </w:rPr>
        <w:t>:</w:t>
      </w:r>
      <w:r w:rsidR="00863164" w:rsidRPr="005F3817">
        <w:rPr>
          <w:rStyle w:val="apple-style-span"/>
        </w:rPr>
        <w:t xml:space="preserve"> </w:t>
      </w:r>
      <w:r w:rsidR="00863164">
        <w:rPr>
          <w:rStyle w:val="apple-style-span"/>
        </w:rPr>
        <w:t xml:space="preserve">две методики </w:t>
      </w:r>
      <w:r w:rsidR="00863164" w:rsidRPr="005F3817">
        <w:rPr>
          <w:rStyle w:val="apple-style-span"/>
        </w:rPr>
        <w:t xml:space="preserve">для оценки уровня интеллектуальной компетентности </w:t>
      </w:r>
      <w:r w:rsidR="00863164">
        <w:rPr>
          <w:rStyle w:val="apple-style-span"/>
        </w:rPr>
        <w:t>(</w:t>
      </w:r>
      <w:r w:rsidR="00863164" w:rsidRPr="005F3817">
        <w:rPr>
          <w:rStyle w:val="apple-style-span"/>
        </w:rPr>
        <w:t>«Сочинение» и «Интерпретация»</w:t>
      </w:r>
      <w:r w:rsidR="00863164">
        <w:rPr>
          <w:rStyle w:val="apple-style-span"/>
        </w:rPr>
        <w:t>)</w:t>
      </w:r>
      <w:r w:rsidR="00863164" w:rsidRPr="005F3817">
        <w:rPr>
          <w:rStyle w:val="apple-style-span"/>
        </w:rPr>
        <w:t xml:space="preserve">, методика экспертной оценки «Качества мышления» и методика для оценки интенциональных способностей «Умонастроения». </w:t>
      </w:r>
      <w:r w:rsidRPr="005F3817">
        <w:t>Проведено две серии исследований на двух выборках с использованием комплекса различных методик.</w:t>
      </w:r>
    </w:p>
    <w:p w:rsidR="005F3817" w:rsidRPr="005F3817" w:rsidRDefault="005F3817" w:rsidP="005F3817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5F3817">
        <w:t xml:space="preserve">В </w:t>
      </w:r>
      <w:r w:rsidRPr="005F3817">
        <w:rPr>
          <w:i/>
          <w:iCs/>
        </w:rPr>
        <w:t xml:space="preserve">первой </w:t>
      </w:r>
      <w:r w:rsidRPr="005F3817">
        <w:rPr>
          <w:i/>
        </w:rPr>
        <w:t xml:space="preserve">серии, </w:t>
      </w:r>
      <w:r w:rsidRPr="005F3817">
        <w:t xml:space="preserve">наряду с </w:t>
      </w:r>
      <w:r w:rsidRPr="005F3817">
        <w:rPr>
          <w:rStyle w:val="apple-style-span"/>
        </w:rPr>
        <w:t>методикой</w:t>
      </w:r>
      <w:r w:rsidRPr="005F3817">
        <w:t xml:space="preserve"> «Сочинение» (методический прием для оценки уровня интеллектуальной компетентности) использовались методики, направленные на выявление уровня понятийных (семантических, категориальных, концептуальных) способностей</w:t>
      </w:r>
      <w:r w:rsidR="004B271F">
        <w:t xml:space="preserve"> </w:t>
      </w:r>
      <w:r w:rsidRPr="005F3817">
        <w:t>(«Визуальная семантика», Артемьева, 1980; «Семантический дифференциал», Холодная, 1983; «Обобщение трех слов», Холодная, 2002; «Понятийный синтез», Холодная, 2012).</w:t>
      </w:r>
      <w:proofErr w:type="gramEnd"/>
      <w:r w:rsidR="00863164">
        <w:t xml:space="preserve"> </w:t>
      </w:r>
      <w:r w:rsidRPr="005F3817">
        <w:t xml:space="preserve">Кроме того, осуществлялась экспертная оценка качеств мышления школьников, таких как </w:t>
      </w:r>
      <w:r w:rsidRPr="005F3817">
        <w:rPr>
          <w:rStyle w:val="apple-style-span"/>
        </w:rPr>
        <w:t>познавательная потребность, критичность, креативность, избирательность интересов, рациональность, самостоятельностью, диалогичность, общая умственна</w:t>
      </w:r>
      <w:r w:rsidR="004B271F">
        <w:rPr>
          <w:rStyle w:val="apple-style-span"/>
        </w:rPr>
        <w:t>я культура</w:t>
      </w:r>
      <w:r w:rsidRPr="005F3817">
        <w:rPr>
          <w:rStyle w:val="apple-style-span"/>
        </w:rPr>
        <w:t xml:space="preserve"> (методика экспертной оценки </w:t>
      </w:r>
      <w:r w:rsidRPr="005F3817">
        <w:t>«Качества мышления», Сиповская, 2015в).</w:t>
      </w:r>
    </w:p>
    <w:p w:rsidR="005F3817" w:rsidRPr="005F3817" w:rsidRDefault="005F3817" w:rsidP="005F381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F3817">
        <w:t xml:space="preserve">Во </w:t>
      </w:r>
      <w:r w:rsidRPr="005F3817">
        <w:rPr>
          <w:i/>
          <w:iCs/>
        </w:rPr>
        <w:t xml:space="preserve">второй </w:t>
      </w:r>
      <w:r w:rsidRPr="005F3817">
        <w:rPr>
          <w:i/>
        </w:rPr>
        <w:t xml:space="preserve">серии, </w:t>
      </w:r>
      <w:r w:rsidRPr="005F3817">
        <w:t>наряду с авторской методикой «Интерпретация моральной дилеммы» (методический прием для оценки уровня интеллектуальной компетентности), применялись методики для выявления уровня концептуальных способностей («Понятийный синтез», Холодная, 2012); метакогнитивных особенностей (модификация методики Дж. Кагана «Сравнение похожих рисунков»</w:t>
      </w:r>
      <w:r w:rsidR="006323F7">
        <w:t xml:space="preserve"> </w:t>
      </w:r>
      <w:r w:rsidRPr="005F3817">
        <w:t>для диагностики когнитивного стиля импульсивность/рефлективность, Лобанов, 2008а, 2008б –– для оценки непроизвольных метакогнитивных способностей и «Методика диагностики степени развития рефлексивности», Карпов, 2003 – для оценки произвольных метакогнитивных способностей); интенциональных способностей (авторская методика «Умонастроения»).</w:t>
      </w:r>
    </w:p>
    <w:p w:rsidR="005F3817" w:rsidRPr="005F3817" w:rsidRDefault="005F3817" w:rsidP="005F3817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5F3817">
        <w:lastRenderedPageBreak/>
        <w:t xml:space="preserve">В </w:t>
      </w:r>
      <w:r w:rsidRPr="005F3817">
        <w:rPr>
          <w:i/>
        </w:rPr>
        <w:t>первой серии</w:t>
      </w:r>
      <w:r w:rsidRPr="005F3817">
        <w:t xml:space="preserve"> участниками исследования были 102 старших подростка; во </w:t>
      </w:r>
      <w:r w:rsidRPr="005F3817">
        <w:rPr>
          <w:i/>
        </w:rPr>
        <w:t>второй серии</w:t>
      </w:r>
      <w:r w:rsidRPr="005F3817">
        <w:t xml:space="preserve"> – 90 старших подростков</w:t>
      </w:r>
      <w:r w:rsidR="000317FA">
        <w:t xml:space="preserve"> </w:t>
      </w:r>
      <w:r w:rsidRPr="005F3817">
        <w:t>(старшеклассники московских школ, средний возраст 15-16 лет).</w:t>
      </w:r>
    </w:p>
    <w:p w:rsidR="00AC3893" w:rsidRPr="000436D1" w:rsidRDefault="00AC3893" w:rsidP="00AC389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436D1">
        <w:rPr>
          <w:b/>
        </w:rPr>
        <w:t>Достоверность результатов, полученных в эмпирическом исследовании,</w:t>
      </w:r>
      <w:r w:rsidRPr="000436D1">
        <w:t xml:space="preserve"> обеспечивалась проведением двух серий экспериментального исследования, разнообразием исследовательских процедур, обоснованным применением методов математической обработки данных, соотнесением результатов с данными других исследований.</w:t>
      </w:r>
    </w:p>
    <w:p w:rsidR="00AC3893" w:rsidRPr="000436D1" w:rsidRDefault="00AC3893" w:rsidP="00AC389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4B271F">
        <w:rPr>
          <w:b/>
        </w:rPr>
        <w:t>Публикации</w:t>
      </w:r>
      <w:r w:rsidRPr="004B271F">
        <w:t>: по теме диссертации опубликовано 1</w:t>
      </w:r>
      <w:r w:rsidR="00A20EE5" w:rsidRPr="004B271F">
        <w:t>7</w:t>
      </w:r>
      <w:r w:rsidRPr="004B271F">
        <w:t xml:space="preserve"> печатных работ общим </w:t>
      </w:r>
      <w:r w:rsidRPr="00833463">
        <w:t xml:space="preserve">объемом </w:t>
      </w:r>
      <w:r w:rsidR="00833463" w:rsidRPr="00833463">
        <w:t>7,44</w:t>
      </w:r>
      <w:r w:rsidR="00A20EE5" w:rsidRPr="00833463">
        <w:t xml:space="preserve"> п.л., в том ч</w:t>
      </w:r>
      <w:r w:rsidR="00244722" w:rsidRPr="00833463">
        <w:t>исле 3 статьи общим объемом 1,94</w:t>
      </w:r>
      <w:r w:rsidR="00A20EE5" w:rsidRPr="00833463">
        <w:t xml:space="preserve"> п.л. в рецензируемых</w:t>
      </w:r>
      <w:r w:rsidR="00A20EE5" w:rsidRPr="00244722">
        <w:t xml:space="preserve"> научных журналах, указанных в списке ВАК.</w:t>
      </w:r>
    </w:p>
    <w:p w:rsidR="00AC3893" w:rsidRPr="000436D1" w:rsidRDefault="00FD456C" w:rsidP="00970F13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0436D1">
        <w:rPr>
          <w:b/>
        </w:rPr>
        <w:t>Соответс</w:t>
      </w:r>
      <w:r w:rsidR="00970F13" w:rsidRPr="000436D1">
        <w:rPr>
          <w:b/>
        </w:rPr>
        <w:t>т</w:t>
      </w:r>
      <w:r w:rsidRPr="000436D1">
        <w:rPr>
          <w:b/>
        </w:rPr>
        <w:t>вие диссе</w:t>
      </w:r>
      <w:r w:rsidR="00970F13" w:rsidRPr="000436D1">
        <w:rPr>
          <w:b/>
        </w:rPr>
        <w:t>ртации паспо</w:t>
      </w:r>
      <w:r w:rsidRPr="000436D1">
        <w:rPr>
          <w:b/>
        </w:rPr>
        <w:t>р</w:t>
      </w:r>
      <w:r w:rsidR="00970F13" w:rsidRPr="000436D1">
        <w:rPr>
          <w:b/>
        </w:rPr>
        <w:t>т</w:t>
      </w:r>
      <w:r w:rsidRPr="000436D1">
        <w:rPr>
          <w:b/>
        </w:rPr>
        <w:t>у научной специальности</w:t>
      </w:r>
      <w:r w:rsidRPr="000436D1">
        <w:t xml:space="preserve"> определяется следующими направлениями, </w:t>
      </w:r>
      <w:r w:rsidR="00E76B6C">
        <w:t xml:space="preserve">представленными </w:t>
      </w:r>
      <w:r w:rsidRPr="000436D1">
        <w:t xml:space="preserve">в работе и являющимися областью исследования общей психологии </w:t>
      </w:r>
      <w:r w:rsidRPr="005F3817">
        <w:t>(19.00.02): познавательные</w:t>
      </w:r>
      <w:r w:rsidRPr="000436D1">
        <w:t xml:space="preserve"> процессы, когнитивная психология (раздел 1.8 паспорта специальности); </w:t>
      </w:r>
      <w:r w:rsidR="00700B03" w:rsidRPr="000436D1">
        <w:t>мышление, эмоционально-смысловая регуляция мышления, практическое мышление в сложных системах (</w:t>
      </w:r>
      <w:r w:rsidR="00970F13" w:rsidRPr="000436D1">
        <w:t xml:space="preserve">раздел </w:t>
      </w:r>
      <w:r w:rsidR="00700B03" w:rsidRPr="000436D1">
        <w:t xml:space="preserve">1.9); </w:t>
      </w:r>
      <w:r w:rsidR="001A4B94" w:rsidRPr="000436D1">
        <w:t>способности, творчество, его психологические механизмы, развитие способностей (</w:t>
      </w:r>
      <w:r w:rsidR="00970F13" w:rsidRPr="000436D1">
        <w:t xml:space="preserve">раздел </w:t>
      </w:r>
      <w:r w:rsidR="001A4B94" w:rsidRPr="000436D1">
        <w:t>1.25); индивидуальный стиль деятельности, стили саморегуляции, когнитивные стили и когнитивный контроль (</w:t>
      </w:r>
      <w:r w:rsidR="00970F13" w:rsidRPr="000436D1">
        <w:t xml:space="preserve">раздел </w:t>
      </w:r>
      <w:r w:rsidR="001A4B94" w:rsidRPr="000436D1">
        <w:t>1.30);</w:t>
      </w:r>
      <w:proofErr w:type="gramEnd"/>
      <w:r w:rsidR="001A4B94" w:rsidRPr="000436D1">
        <w:t xml:space="preserve"> индивидуальность (</w:t>
      </w:r>
      <w:r w:rsidR="00970F13" w:rsidRPr="000436D1">
        <w:t xml:space="preserve">раздел </w:t>
      </w:r>
      <w:r w:rsidR="001A4B94" w:rsidRPr="000436D1">
        <w:t xml:space="preserve">1.32); </w:t>
      </w:r>
      <w:r w:rsidR="00970F13" w:rsidRPr="000436D1">
        <w:t>разработка методов диагностики психических реальностей (раздел 1.41).</w:t>
      </w:r>
    </w:p>
    <w:p w:rsidR="00AC3893" w:rsidRPr="000436D1" w:rsidRDefault="00AC3893" w:rsidP="00AC389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436D1">
        <w:rPr>
          <w:b/>
          <w:bCs/>
        </w:rPr>
        <w:t xml:space="preserve">Апробация результатов исследования. </w:t>
      </w:r>
      <w:proofErr w:type="gramStart"/>
      <w:r w:rsidRPr="000436D1">
        <w:t xml:space="preserve">Основные положения и результаты эмпирического исследования обсуждались на заседании лаборатории психологии способностей и ментальных ресурсов им. В. Н. Дружинина ИП РАН (2013–2015 гг.) и на следующих конференциях: 1) </w:t>
      </w:r>
      <w:r w:rsidRPr="000436D1">
        <w:rPr>
          <w:lang w:val="en-US"/>
        </w:rPr>
        <w:t>IV</w:t>
      </w:r>
      <w:r w:rsidRPr="000436D1">
        <w:t xml:space="preserve"> международная конференция молодых ученых «Психология – наука будущего», 17–18 ноября 2011 г., ГАУГН, факультет психологии, Москва; 2) XII Всероссийская научно-практическая конференция</w:t>
      </w:r>
      <w:r w:rsidRPr="000436D1">
        <w:rPr>
          <w:color w:val="000000"/>
        </w:rPr>
        <w:t xml:space="preserve"> «</w:t>
      </w:r>
      <w:proofErr w:type="spellStart"/>
      <w:r w:rsidRPr="000436D1">
        <w:rPr>
          <w:color w:val="000000"/>
        </w:rPr>
        <w:t>Дружининские</w:t>
      </w:r>
      <w:proofErr w:type="spellEnd"/>
      <w:r w:rsidRPr="000436D1">
        <w:rPr>
          <w:color w:val="000000"/>
        </w:rPr>
        <w:t xml:space="preserve"> чтения»</w:t>
      </w:r>
      <w:r w:rsidRPr="000436D1">
        <w:t xml:space="preserve">, 23-25 мая 2013, МЦНИП, Сочи;3) V Международная конференция молодых ученых «Психология – наука будущего» 28-29 ноября 2013 г., ГАУГН, факультет психологии, Москва 4) </w:t>
      </w:r>
      <w:r w:rsidRPr="000436D1">
        <w:rPr>
          <w:lang w:val="en-US"/>
        </w:rPr>
        <w:t>XXVII</w:t>
      </w:r>
      <w:r w:rsidRPr="000436D1">
        <w:t xml:space="preserve"> международная научно-практическая конференция «Психология и педагогика: теоретические и практические аспекты современных наук», 25-28 октября 2014 г., </w:t>
      </w:r>
      <w:r w:rsidRPr="000436D1">
        <w:rPr>
          <w:color w:val="000000"/>
          <w:shd w:val="clear" w:color="auto" w:fill="FFFFFF"/>
        </w:rPr>
        <w:t xml:space="preserve">Московский научный центр психологии и педагогики, Москва; </w:t>
      </w:r>
      <w:r w:rsidRPr="000436D1">
        <w:t xml:space="preserve">5) </w:t>
      </w:r>
      <w:r w:rsidRPr="000436D1">
        <w:rPr>
          <w:color w:val="000000"/>
        </w:rPr>
        <w:t>IX международная научно-практическая конференция «Психология и педагогика в XXI веке.</w:t>
      </w:r>
      <w:proofErr w:type="gramEnd"/>
      <w:r w:rsidRPr="000436D1">
        <w:rPr>
          <w:color w:val="000000"/>
        </w:rPr>
        <w:t xml:space="preserve"> Очерки научного развития» 13-14 февраля 2015 г. </w:t>
      </w:r>
      <w:r w:rsidRPr="000436D1">
        <w:rPr>
          <w:color w:val="191C1E"/>
          <w:shd w:val="clear" w:color="auto" w:fill="FFFFFF"/>
        </w:rPr>
        <w:t>Международная научная школа психологии и педагогики.</w:t>
      </w:r>
      <w:r w:rsidRPr="000436D1">
        <w:rPr>
          <w:color w:val="000000"/>
        </w:rPr>
        <w:t xml:space="preserve"> </w:t>
      </w:r>
      <w:proofErr w:type="gramStart"/>
      <w:r w:rsidRPr="000436D1">
        <w:rPr>
          <w:color w:val="000000"/>
        </w:rPr>
        <w:t xml:space="preserve">Новосибирск; 6) </w:t>
      </w:r>
      <w:r w:rsidRPr="000436D1">
        <w:t>3</w:t>
      </w:r>
      <w:proofErr w:type="spellStart"/>
      <w:r w:rsidRPr="000436D1">
        <w:rPr>
          <w:lang w:val="en-US"/>
        </w:rPr>
        <w:t>th</w:t>
      </w:r>
      <w:proofErr w:type="spellEnd"/>
      <w:r w:rsidR="00863164">
        <w:t xml:space="preserve"> </w:t>
      </w:r>
      <w:r w:rsidRPr="000436D1">
        <w:rPr>
          <w:lang w:val="en-US"/>
        </w:rPr>
        <w:t>World</w:t>
      </w:r>
      <w:r w:rsidR="00863164">
        <w:t xml:space="preserve"> </w:t>
      </w:r>
      <w:r w:rsidRPr="000436D1">
        <w:rPr>
          <w:lang w:val="en-US"/>
        </w:rPr>
        <w:t>Conference</w:t>
      </w:r>
      <w:r w:rsidR="00863164">
        <w:t xml:space="preserve"> </w:t>
      </w:r>
      <w:r w:rsidRPr="000436D1">
        <w:rPr>
          <w:lang w:val="en-US"/>
        </w:rPr>
        <w:t>on</w:t>
      </w:r>
      <w:r w:rsidR="00863164">
        <w:t xml:space="preserve"> </w:t>
      </w:r>
      <w:r w:rsidRPr="000436D1">
        <w:rPr>
          <w:lang w:val="en-US"/>
        </w:rPr>
        <w:t>Psychology</w:t>
      </w:r>
      <w:r w:rsidR="00863164">
        <w:t xml:space="preserve"> </w:t>
      </w:r>
      <w:r w:rsidRPr="000436D1">
        <w:rPr>
          <w:lang w:val="en-US"/>
        </w:rPr>
        <w:t>and</w:t>
      </w:r>
      <w:r w:rsidR="00863164">
        <w:t xml:space="preserve"> </w:t>
      </w:r>
      <w:r w:rsidRPr="000436D1">
        <w:rPr>
          <w:lang w:val="en-US"/>
        </w:rPr>
        <w:t>Sociology</w:t>
      </w:r>
      <w:r w:rsidRPr="000436D1">
        <w:t xml:space="preserve"> (</w:t>
      </w:r>
      <w:r w:rsidRPr="000436D1">
        <w:rPr>
          <w:lang w:val="en-US"/>
        </w:rPr>
        <w:t>PSYSOC</w:t>
      </w:r>
      <w:r w:rsidRPr="000436D1">
        <w:t xml:space="preserve">-2014) 06-08 </w:t>
      </w:r>
      <w:r w:rsidRPr="000436D1">
        <w:rPr>
          <w:lang w:val="en-US"/>
        </w:rPr>
        <w:t>November</w:t>
      </w:r>
      <w:r w:rsidRPr="000436D1">
        <w:t xml:space="preserve"> 2014, İ</w:t>
      </w:r>
      <w:proofErr w:type="spellStart"/>
      <w:r w:rsidRPr="000436D1">
        <w:rPr>
          <w:lang w:val="en-US"/>
        </w:rPr>
        <w:t>zmir</w:t>
      </w:r>
      <w:proofErr w:type="spellEnd"/>
      <w:r w:rsidRPr="000436D1">
        <w:t xml:space="preserve">, </w:t>
      </w:r>
      <w:r w:rsidRPr="000436D1">
        <w:rPr>
          <w:lang w:val="en-US"/>
        </w:rPr>
        <w:t>Ku</w:t>
      </w:r>
      <w:proofErr w:type="spellStart"/>
      <w:r w:rsidRPr="000436D1">
        <w:t>ş</w:t>
      </w:r>
      <w:r w:rsidRPr="000436D1">
        <w:rPr>
          <w:lang w:val="en-US"/>
        </w:rPr>
        <w:t>adas</w:t>
      </w:r>
      <w:proofErr w:type="spellEnd"/>
      <w:r w:rsidRPr="000436D1">
        <w:t xml:space="preserve">ı, </w:t>
      </w:r>
      <w:r w:rsidRPr="000436D1">
        <w:rPr>
          <w:lang w:val="en-US"/>
        </w:rPr>
        <w:t>Turkey</w:t>
      </w:r>
      <w:r w:rsidRPr="000436D1">
        <w:t xml:space="preserve">; 7) </w:t>
      </w:r>
      <w:r w:rsidRPr="000436D1">
        <w:rPr>
          <w:shd w:val="clear" w:color="auto" w:fill="FFFFFF"/>
          <w:lang w:val="en-US"/>
        </w:rPr>
        <w:t>The</w:t>
      </w:r>
      <w:r w:rsidR="00395EDD">
        <w:rPr>
          <w:shd w:val="clear" w:color="auto" w:fill="FFFFFF"/>
        </w:rPr>
        <w:t xml:space="preserve"> </w:t>
      </w:r>
      <w:r w:rsidRPr="000436D1">
        <w:lastRenderedPageBreak/>
        <w:t>“</w:t>
      </w:r>
      <w:r w:rsidRPr="000436D1">
        <w:rPr>
          <w:iCs/>
          <w:lang w:val="en-US"/>
        </w:rPr>
        <w:t>International</w:t>
      </w:r>
      <w:r w:rsidR="00863164">
        <w:rPr>
          <w:iCs/>
        </w:rPr>
        <w:t xml:space="preserve"> </w:t>
      </w:r>
      <w:r w:rsidRPr="000436D1">
        <w:rPr>
          <w:iCs/>
          <w:lang w:val="en-US"/>
        </w:rPr>
        <w:t>Journal</w:t>
      </w:r>
      <w:r w:rsidR="00863164">
        <w:rPr>
          <w:iCs/>
        </w:rPr>
        <w:t xml:space="preserve"> </w:t>
      </w:r>
      <w:r w:rsidRPr="000436D1">
        <w:rPr>
          <w:iCs/>
          <w:lang w:val="en-US"/>
        </w:rPr>
        <w:t>of</w:t>
      </w:r>
      <w:r w:rsidR="00863164">
        <w:rPr>
          <w:iCs/>
        </w:rPr>
        <w:t xml:space="preserve"> </w:t>
      </w:r>
      <w:r w:rsidRPr="000436D1">
        <w:rPr>
          <w:iCs/>
          <w:lang w:val="en-US"/>
        </w:rPr>
        <w:t>Arts</w:t>
      </w:r>
      <w:r w:rsidR="00863164">
        <w:rPr>
          <w:iCs/>
        </w:rPr>
        <w:t xml:space="preserve"> </w:t>
      </w:r>
      <w:r w:rsidRPr="000436D1">
        <w:rPr>
          <w:iCs/>
        </w:rPr>
        <w:t>&amp;</w:t>
      </w:r>
      <w:r w:rsidR="00863164">
        <w:rPr>
          <w:iCs/>
        </w:rPr>
        <w:t xml:space="preserve"> </w:t>
      </w:r>
      <w:r w:rsidRPr="000436D1">
        <w:rPr>
          <w:iCs/>
          <w:lang w:val="en-US"/>
        </w:rPr>
        <w:t>Sciences</w:t>
      </w:r>
      <w:r w:rsidRPr="000436D1">
        <w:rPr>
          <w:iCs/>
        </w:rPr>
        <w:t>” (</w:t>
      </w:r>
      <w:r w:rsidRPr="000436D1">
        <w:rPr>
          <w:iCs/>
          <w:lang w:val="en-US"/>
        </w:rPr>
        <w:t>IJAS</w:t>
      </w:r>
      <w:r w:rsidRPr="000436D1">
        <w:rPr>
          <w:iCs/>
        </w:rPr>
        <w:t>)</w:t>
      </w:r>
      <w:r w:rsidR="00863164">
        <w:rPr>
          <w:iCs/>
        </w:rPr>
        <w:t xml:space="preserve"> </w:t>
      </w:r>
      <w:r w:rsidR="00863164">
        <w:rPr>
          <w:iCs/>
          <w:lang w:val="en-US"/>
        </w:rPr>
        <w:t>I</w:t>
      </w:r>
      <w:r w:rsidRPr="000436D1">
        <w:rPr>
          <w:shd w:val="clear" w:color="auto" w:fill="FFFFFF"/>
          <w:lang w:val="en-US"/>
        </w:rPr>
        <w:t>nternational</w:t>
      </w:r>
      <w:r w:rsidR="00863164" w:rsidRPr="00863164">
        <w:rPr>
          <w:shd w:val="clear" w:color="auto" w:fill="FFFFFF"/>
        </w:rPr>
        <w:t xml:space="preserve"> </w:t>
      </w:r>
      <w:r w:rsidRPr="000436D1">
        <w:rPr>
          <w:shd w:val="clear" w:color="auto" w:fill="FFFFFF"/>
          <w:lang w:val="en-US"/>
        </w:rPr>
        <w:t>conference</w:t>
      </w:r>
      <w:r w:rsidR="00863164" w:rsidRPr="00863164">
        <w:rPr>
          <w:shd w:val="clear" w:color="auto" w:fill="FFFFFF"/>
        </w:rPr>
        <w:t xml:space="preserve"> </w:t>
      </w:r>
      <w:r w:rsidRPr="000436D1">
        <w:rPr>
          <w:shd w:val="clear" w:color="auto" w:fill="FFFFFF"/>
          <w:lang w:val="en-US"/>
        </w:rPr>
        <w:t>for</w:t>
      </w:r>
      <w:r w:rsidR="00863164" w:rsidRPr="00863164">
        <w:rPr>
          <w:shd w:val="clear" w:color="auto" w:fill="FFFFFF"/>
        </w:rPr>
        <w:t xml:space="preserve"> </w:t>
      </w:r>
      <w:r w:rsidRPr="000436D1">
        <w:rPr>
          <w:shd w:val="clear" w:color="auto" w:fill="FFFFFF"/>
          <w:lang w:val="en-US"/>
        </w:rPr>
        <w:t>academic</w:t>
      </w:r>
      <w:r w:rsidR="00863164" w:rsidRPr="00863164">
        <w:rPr>
          <w:shd w:val="clear" w:color="auto" w:fill="FFFFFF"/>
        </w:rPr>
        <w:t xml:space="preserve"> </w:t>
      </w:r>
      <w:r w:rsidRPr="000436D1">
        <w:rPr>
          <w:shd w:val="clear" w:color="auto" w:fill="FFFFFF"/>
          <w:lang w:val="en-US"/>
        </w:rPr>
        <w:t>disciplines</w:t>
      </w:r>
      <w:r w:rsidRPr="000436D1">
        <w:rPr>
          <w:shd w:val="clear" w:color="auto" w:fill="FFFFFF"/>
        </w:rPr>
        <w:t xml:space="preserve"> 4 </w:t>
      </w:r>
      <w:r w:rsidRPr="000436D1">
        <w:rPr>
          <w:shd w:val="clear" w:color="auto" w:fill="FFFFFF"/>
          <w:lang w:val="en-US"/>
        </w:rPr>
        <w:t>to</w:t>
      </w:r>
      <w:r w:rsidRPr="000436D1">
        <w:rPr>
          <w:shd w:val="clear" w:color="auto" w:fill="FFFFFF"/>
        </w:rPr>
        <w:t xml:space="preserve"> 7 </w:t>
      </w:r>
      <w:r w:rsidRPr="000436D1">
        <w:rPr>
          <w:shd w:val="clear" w:color="auto" w:fill="FFFFFF"/>
          <w:lang w:val="en-US"/>
        </w:rPr>
        <w:t>November</w:t>
      </w:r>
      <w:r w:rsidRPr="000436D1">
        <w:rPr>
          <w:shd w:val="clear" w:color="auto" w:fill="FFFFFF"/>
        </w:rPr>
        <w:t xml:space="preserve"> 2014, </w:t>
      </w:r>
      <w:r w:rsidRPr="000436D1">
        <w:rPr>
          <w:shd w:val="clear" w:color="auto" w:fill="FFFFFF"/>
          <w:lang w:val="en-US"/>
        </w:rPr>
        <w:t>the</w:t>
      </w:r>
      <w:r w:rsidR="00863164" w:rsidRPr="00863164">
        <w:rPr>
          <w:shd w:val="clear" w:color="auto" w:fill="FFFFFF"/>
        </w:rPr>
        <w:t xml:space="preserve"> </w:t>
      </w:r>
      <w:r w:rsidRPr="000436D1">
        <w:rPr>
          <w:shd w:val="clear" w:color="auto" w:fill="FFFFFF"/>
          <w:lang w:val="en-US"/>
        </w:rPr>
        <w:t>University</w:t>
      </w:r>
      <w:r w:rsidR="00863164" w:rsidRPr="00863164">
        <w:rPr>
          <w:shd w:val="clear" w:color="auto" w:fill="FFFFFF"/>
        </w:rPr>
        <w:t xml:space="preserve"> </w:t>
      </w:r>
      <w:r w:rsidRPr="000436D1">
        <w:rPr>
          <w:shd w:val="clear" w:color="auto" w:fill="FFFFFF"/>
          <w:lang w:val="en-US"/>
        </w:rPr>
        <w:t>of</w:t>
      </w:r>
      <w:r w:rsidR="00863164" w:rsidRPr="00863164">
        <w:rPr>
          <w:shd w:val="clear" w:color="auto" w:fill="FFFFFF"/>
        </w:rPr>
        <w:t xml:space="preserve"> </w:t>
      </w:r>
      <w:r w:rsidRPr="000436D1">
        <w:rPr>
          <w:shd w:val="clear" w:color="auto" w:fill="FFFFFF"/>
          <w:lang w:val="en-US"/>
        </w:rPr>
        <w:t>London</w:t>
      </w:r>
      <w:r w:rsidR="00863164" w:rsidRPr="00863164">
        <w:rPr>
          <w:shd w:val="clear" w:color="auto" w:fill="FFFFFF"/>
        </w:rPr>
        <w:t xml:space="preserve"> </w:t>
      </w:r>
      <w:r w:rsidRPr="000436D1">
        <w:rPr>
          <w:shd w:val="clear" w:color="auto" w:fill="FFFFFF"/>
          <w:lang w:val="en-US"/>
        </w:rPr>
        <w:t>Student</w:t>
      </w:r>
      <w:r w:rsidR="00863164" w:rsidRPr="00863164">
        <w:rPr>
          <w:shd w:val="clear" w:color="auto" w:fill="FFFFFF"/>
        </w:rPr>
        <w:t xml:space="preserve"> </w:t>
      </w:r>
      <w:r w:rsidRPr="000436D1">
        <w:rPr>
          <w:shd w:val="clear" w:color="auto" w:fill="FFFFFF"/>
          <w:lang w:val="en-US"/>
        </w:rPr>
        <w:t>Central</w:t>
      </w:r>
      <w:r w:rsidRPr="000436D1">
        <w:rPr>
          <w:shd w:val="clear" w:color="auto" w:fill="FFFFFF"/>
        </w:rPr>
        <w:t xml:space="preserve">, </w:t>
      </w:r>
      <w:r w:rsidRPr="000436D1">
        <w:rPr>
          <w:shd w:val="clear" w:color="auto" w:fill="FFFFFF"/>
          <w:lang w:val="en-US"/>
        </w:rPr>
        <w:t>London</w:t>
      </w:r>
      <w:r w:rsidRPr="000436D1">
        <w:rPr>
          <w:shd w:val="clear" w:color="auto" w:fill="FFFFFF"/>
        </w:rPr>
        <w:t xml:space="preserve">, </w:t>
      </w:r>
      <w:r w:rsidRPr="000436D1">
        <w:rPr>
          <w:shd w:val="clear" w:color="auto" w:fill="FFFFFF"/>
          <w:lang w:val="en-US"/>
        </w:rPr>
        <w:t>UK</w:t>
      </w:r>
      <w:r w:rsidRPr="000436D1">
        <w:rPr>
          <w:shd w:val="clear" w:color="auto" w:fill="FFFFFF"/>
        </w:rPr>
        <w:t xml:space="preserve">; </w:t>
      </w:r>
      <w:r w:rsidRPr="000436D1">
        <w:t xml:space="preserve">8) </w:t>
      </w:r>
      <w:r w:rsidRPr="000436D1">
        <w:rPr>
          <w:shd w:val="clear" w:color="auto" w:fill="FFFFFF"/>
          <w:lang w:val="en-US"/>
        </w:rPr>
        <w:t>The</w:t>
      </w:r>
      <w:r w:rsidRPr="000436D1">
        <w:t xml:space="preserve"> “</w:t>
      </w:r>
      <w:r w:rsidRPr="000436D1">
        <w:rPr>
          <w:iCs/>
          <w:lang w:val="en-US"/>
        </w:rPr>
        <w:t>International</w:t>
      </w:r>
      <w:r w:rsidR="00863164" w:rsidRPr="00863164">
        <w:rPr>
          <w:iCs/>
        </w:rPr>
        <w:t xml:space="preserve"> </w:t>
      </w:r>
      <w:r w:rsidRPr="000436D1">
        <w:rPr>
          <w:iCs/>
          <w:lang w:val="en-US"/>
        </w:rPr>
        <w:t>Journal</w:t>
      </w:r>
      <w:r w:rsidR="00863164" w:rsidRPr="00863164">
        <w:rPr>
          <w:iCs/>
        </w:rPr>
        <w:t xml:space="preserve"> </w:t>
      </w:r>
      <w:r w:rsidRPr="000436D1">
        <w:rPr>
          <w:iCs/>
          <w:lang w:val="en-US"/>
        </w:rPr>
        <w:t>of</w:t>
      </w:r>
      <w:r w:rsidR="00863164" w:rsidRPr="00863164">
        <w:rPr>
          <w:iCs/>
        </w:rPr>
        <w:t xml:space="preserve"> </w:t>
      </w:r>
      <w:r w:rsidRPr="000436D1">
        <w:rPr>
          <w:iCs/>
          <w:lang w:val="en-US"/>
        </w:rPr>
        <w:t>Arts</w:t>
      </w:r>
      <w:r w:rsidR="00863164" w:rsidRPr="00863164">
        <w:rPr>
          <w:iCs/>
        </w:rPr>
        <w:t xml:space="preserve"> </w:t>
      </w:r>
      <w:r w:rsidRPr="000436D1">
        <w:rPr>
          <w:iCs/>
        </w:rPr>
        <w:t>&amp;</w:t>
      </w:r>
      <w:r w:rsidR="00863164" w:rsidRPr="00863164">
        <w:rPr>
          <w:iCs/>
        </w:rPr>
        <w:t xml:space="preserve"> </w:t>
      </w:r>
      <w:r w:rsidRPr="000436D1">
        <w:rPr>
          <w:iCs/>
          <w:lang w:val="en-US"/>
        </w:rPr>
        <w:t>Science</w:t>
      </w:r>
      <w:r w:rsidRPr="000436D1">
        <w:rPr>
          <w:iCs/>
        </w:rPr>
        <w:t>”</w:t>
      </w:r>
      <w:r w:rsidRPr="000436D1">
        <w:rPr>
          <w:shd w:val="clear" w:color="auto" w:fill="FFFFFF"/>
        </w:rPr>
        <w:t xml:space="preserve"> (</w:t>
      </w:r>
      <w:r w:rsidRPr="000436D1">
        <w:rPr>
          <w:shd w:val="clear" w:color="auto" w:fill="FFFFFF"/>
          <w:lang w:val="en-US"/>
        </w:rPr>
        <w:t>IJAS</w:t>
      </w:r>
      <w:r w:rsidRPr="000436D1">
        <w:rPr>
          <w:shd w:val="clear" w:color="auto" w:fill="FFFFFF"/>
        </w:rPr>
        <w:t xml:space="preserve">) 1-5 </w:t>
      </w:r>
      <w:r w:rsidRPr="000436D1">
        <w:rPr>
          <w:shd w:val="clear" w:color="auto" w:fill="FFFFFF"/>
          <w:lang w:val="en-US"/>
        </w:rPr>
        <w:t>March</w:t>
      </w:r>
      <w:r w:rsidRPr="000436D1">
        <w:rPr>
          <w:shd w:val="clear" w:color="auto" w:fill="FFFFFF"/>
        </w:rPr>
        <w:t xml:space="preserve"> 2015</w:t>
      </w:r>
      <w:r w:rsidRPr="000436D1">
        <w:t xml:space="preserve">, </w:t>
      </w:r>
      <w:r w:rsidRPr="000436D1">
        <w:rPr>
          <w:shd w:val="clear" w:color="auto" w:fill="FFFFFF"/>
          <w:lang w:val="en-US"/>
        </w:rPr>
        <w:t>Valletta</w:t>
      </w:r>
      <w:r w:rsidRPr="000436D1">
        <w:rPr>
          <w:shd w:val="clear" w:color="auto" w:fill="FFFFFF"/>
        </w:rPr>
        <w:t xml:space="preserve">, </w:t>
      </w:r>
      <w:r w:rsidRPr="000436D1">
        <w:rPr>
          <w:shd w:val="clear" w:color="auto" w:fill="FFFFFF"/>
          <w:lang w:val="en-US"/>
        </w:rPr>
        <w:t>Malta</w:t>
      </w:r>
      <w:r w:rsidR="00863164">
        <w:rPr>
          <w:shd w:val="clear" w:color="auto" w:fill="FFFFFF"/>
        </w:rPr>
        <w:t>;</w:t>
      </w:r>
      <w:proofErr w:type="gramEnd"/>
      <w:r w:rsidRPr="000436D1">
        <w:t xml:space="preserve"> </w:t>
      </w:r>
      <w:proofErr w:type="gramStart"/>
      <w:r w:rsidRPr="000436D1">
        <w:t xml:space="preserve">9) </w:t>
      </w:r>
      <w:r w:rsidRPr="000436D1">
        <w:rPr>
          <w:lang w:val="en-US"/>
        </w:rPr>
        <w:t>XIV</w:t>
      </w:r>
      <w:r w:rsidRPr="000436D1">
        <w:t xml:space="preserve"> Всероссийская научно-практическая конференция «</w:t>
      </w:r>
      <w:proofErr w:type="spellStart"/>
      <w:r w:rsidRPr="000436D1">
        <w:rPr>
          <w:color w:val="000000"/>
        </w:rPr>
        <w:t>Дружининские</w:t>
      </w:r>
      <w:proofErr w:type="spellEnd"/>
      <w:r w:rsidRPr="000436D1">
        <w:rPr>
          <w:color w:val="000000"/>
        </w:rPr>
        <w:t xml:space="preserve"> чтения», 21-23 мая 2015 г., </w:t>
      </w:r>
      <w:r w:rsidRPr="000436D1">
        <w:t xml:space="preserve">МЦНИП, Сочи; 10) </w:t>
      </w:r>
      <w:r w:rsidRPr="000436D1">
        <w:rPr>
          <w:lang w:val="en-US"/>
        </w:rPr>
        <w:t>XVIII</w:t>
      </w:r>
      <w:r w:rsidRPr="000436D1">
        <w:t xml:space="preserve"> Международная научно-практическая конференция «Международная научная школа психологии и педагогики», 2015, 13-14 ноября 2015 г. Новосибирск; 11) </w:t>
      </w:r>
      <w:r w:rsidRPr="000436D1">
        <w:rPr>
          <w:color w:val="000000"/>
          <w:shd w:val="clear" w:color="auto" w:fill="FFFFFF"/>
          <w:lang w:val="en-US"/>
        </w:rPr>
        <w:t>XX</w:t>
      </w:r>
      <w:r w:rsidRPr="000436D1">
        <w:rPr>
          <w:color w:val="000000"/>
          <w:shd w:val="clear" w:color="auto" w:fill="FFFFFF"/>
        </w:rPr>
        <w:t xml:space="preserve"> международная конференция </w:t>
      </w:r>
      <w:r w:rsidRPr="000436D1">
        <w:rPr>
          <w:bCs/>
          <w:color w:val="000000"/>
        </w:rPr>
        <w:t xml:space="preserve">«Современные концепции научных </w:t>
      </w:r>
      <w:r w:rsidRPr="000436D1">
        <w:rPr>
          <w:bCs/>
        </w:rPr>
        <w:t>исследований»</w:t>
      </w:r>
      <w:r w:rsidRPr="000436D1">
        <w:t xml:space="preserve"> 27-28 ноября 2015, Евразийский союз ученых, Москва;</w:t>
      </w:r>
      <w:proofErr w:type="gramEnd"/>
      <w:r w:rsidRPr="000436D1">
        <w:t xml:space="preserve"> 12) </w:t>
      </w:r>
      <w:r w:rsidRPr="000436D1">
        <w:rPr>
          <w:shd w:val="clear" w:color="auto" w:fill="FFFFFF"/>
        </w:rPr>
        <w:t>15 Международная научная конференция «Отечественная наука в эпоху изменений: постулаты прошлого и теории нового времени»</w:t>
      </w:r>
      <w:r w:rsidRPr="000436D1">
        <w:t xml:space="preserve"> 06-07 ноября 2015, Национальная ассоциация ученых (НАУ), Екатеринбург.</w:t>
      </w:r>
    </w:p>
    <w:p w:rsidR="00AC3893" w:rsidRPr="000436D1" w:rsidRDefault="00AC3893" w:rsidP="00AC389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436D1">
        <w:rPr>
          <w:b/>
          <w:bCs/>
        </w:rPr>
        <w:t xml:space="preserve">Структура диссертации. </w:t>
      </w:r>
      <w:r w:rsidRPr="000436D1">
        <w:t xml:space="preserve">Диссертация состоит из введения, трех глав, выводов по главам, общих выводов и обсуждений, заключения, списка использованных источников литературы и приложений. </w:t>
      </w:r>
      <w:r w:rsidRPr="004B271F">
        <w:t>Объем основного текста диссертации</w:t>
      </w:r>
      <w:r w:rsidR="004B271F">
        <w:t xml:space="preserve"> составляет 150 страниц</w:t>
      </w:r>
      <w:r w:rsidRPr="004B271F">
        <w:t>. Те</w:t>
      </w:r>
      <w:proofErr w:type="gramStart"/>
      <w:r w:rsidRPr="004B271F">
        <w:t>кст вкл</w:t>
      </w:r>
      <w:proofErr w:type="gramEnd"/>
      <w:r w:rsidRPr="004B271F">
        <w:t>ючает 14 таблиц, 5 рисунков, 6 приложений. Список литературы включает 221 наименований, из них 99 на иностранном языке.</w:t>
      </w:r>
    </w:p>
    <w:p w:rsidR="00764F75" w:rsidRPr="000436D1" w:rsidRDefault="00764F75" w:rsidP="00764F75">
      <w:pPr>
        <w:ind w:firstLine="709"/>
      </w:pPr>
    </w:p>
    <w:p w:rsidR="00B130C6" w:rsidRDefault="00764F75" w:rsidP="00764F75">
      <w:pPr>
        <w:ind w:firstLine="709"/>
        <w:jc w:val="center"/>
        <w:rPr>
          <w:b/>
        </w:rPr>
      </w:pPr>
      <w:r w:rsidRPr="000436D1">
        <w:rPr>
          <w:b/>
        </w:rPr>
        <w:t>ОСНОВНОЕ СОД</w:t>
      </w:r>
      <w:r w:rsidR="00E76B6C">
        <w:rPr>
          <w:b/>
        </w:rPr>
        <w:t>Е</w:t>
      </w:r>
      <w:r w:rsidRPr="000436D1">
        <w:rPr>
          <w:b/>
        </w:rPr>
        <w:t>РЖАНИЕ ДИССЕРТАЦИИ</w:t>
      </w:r>
    </w:p>
    <w:p w:rsidR="00E76B6C" w:rsidRPr="000436D1" w:rsidRDefault="00E76B6C" w:rsidP="00764F75">
      <w:pPr>
        <w:ind w:firstLine="709"/>
        <w:jc w:val="center"/>
        <w:rPr>
          <w:b/>
        </w:rPr>
      </w:pPr>
    </w:p>
    <w:p w:rsidR="00970F13" w:rsidRPr="000436D1" w:rsidRDefault="00764F75" w:rsidP="00764F75">
      <w:pPr>
        <w:spacing w:line="360" w:lineRule="auto"/>
        <w:ind w:firstLine="709"/>
        <w:jc w:val="both"/>
      </w:pPr>
      <w:r w:rsidRPr="000436D1">
        <w:t xml:space="preserve">Во </w:t>
      </w:r>
      <w:r w:rsidRPr="000436D1">
        <w:rPr>
          <w:b/>
        </w:rPr>
        <w:t>Введении</w:t>
      </w:r>
      <w:r w:rsidRPr="000436D1">
        <w:t xml:space="preserve"> аргументируется актуальность, научная новизна, теоретическая и практическая значимость диссертационной работы, определяется ее методологическая основа, приводятся цель, задачи, теоретическая и исследовательские гипотезы, приводятся методы исследования, формулируются основные положения, выносимые на защиту.</w:t>
      </w:r>
    </w:p>
    <w:p w:rsidR="00764F75" w:rsidRPr="000436D1" w:rsidRDefault="00764F75" w:rsidP="00764F75">
      <w:pPr>
        <w:spacing w:line="360" w:lineRule="auto"/>
        <w:ind w:firstLine="709"/>
        <w:jc w:val="both"/>
      </w:pPr>
      <w:r w:rsidRPr="000436D1">
        <w:t xml:space="preserve">В </w:t>
      </w:r>
      <w:r w:rsidRPr="000436D1">
        <w:rPr>
          <w:b/>
        </w:rPr>
        <w:t>первой главе «Интеллектуальная компетентность как проявление индивидуальных интеллектуальных ресурсов»</w:t>
      </w:r>
      <w:r w:rsidRPr="000436D1">
        <w:t xml:space="preserve"> проведен теоретический анализ российских и зарубежных исследований интеллектуальной компетентности, а также рассмотрены особенности интеллектуального развития в старшем подростковом возрасте с учетом роли понятийных, метакогнитивных, интенциональных способностей</w:t>
      </w:r>
      <w:r w:rsidR="00D02300">
        <w:t>.</w:t>
      </w:r>
    </w:p>
    <w:p w:rsidR="00970F13" w:rsidRPr="000436D1" w:rsidRDefault="00764F75" w:rsidP="005968B5">
      <w:pPr>
        <w:spacing w:line="360" w:lineRule="auto"/>
        <w:ind w:firstLine="709"/>
        <w:jc w:val="both"/>
      </w:pPr>
      <w:r w:rsidRPr="000436D1">
        <w:t xml:space="preserve">В </w:t>
      </w:r>
      <w:r w:rsidRPr="000436D1">
        <w:rPr>
          <w:i/>
        </w:rPr>
        <w:t>первом параграфе</w:t>
      </w:r>
      <w:r w:rsidRPr="000436D1">
        <w:t xml:space="preserve"> рассматриваются </w:t>
      </w:r>
      <w:r w:rsidR="005968B5" w:rsidRPr="000436D1">
        <w:t xml:space="preserve">основные подходы к пониманию интеллектуальной компетентности: когнитивный подход; личностный подход; многомерные модели компетентности; подход, в соответствии с которым компетентность понимается как форма организации ментального </w:t>
      </w:r>
      <w:r w:rsidR="000B7C56" w:rsidRPr="000436D1">
        <w:t>опыта; нарративны</w:t>
      </w:r>
      <w:r w:rsidR="00E76B6C">
        <w:t>й</w:t>
      </w:r>
      <w:r w:rsidR="000B7C56" w:rsidRPr="000436D1">
        <w:t xml:space="preserve"> подход. </w:t>
      </w:r>
    </w:p>
    <w:p w:rsidR="00FB2B38" w:rsidRPr="000436D1" w:rsidRDefault="00FB2B38" w:rsidP="00FB2B3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0436D1">
        <w:rPr>
          <w:color w:val="000000"/>
        </w:rPr>
        <w:t>Согласно представлениям Р.</w:t>
      </w:r>
      <w:r w:rsidR="00863164">
        <w:rPr>
          <w:color w:val="000000"/>
        </w:rPr>
        <w:t xml:space="preserve"> </w:t>
      </w:r>
      <w:proofErr w:type="spellStart"/>
      <w:r w:rsidRPr="000436D1">
        <w:rPr>
          <w:color w:val="000000"/>
        </w:rPr>
        <w:t>Стернберга</w:t>
      </w:r>
      <w:proofErr w:type="spellEnd"/>
      <w:r w:rsidR="00996F3E" w:rsidRPr="000436D1">
        <w:rPr>
          <w:color w:val="000000"/>
        </w:rPr>
        <w:t xml:space="preserve"> (</w:t>
      </w:r>
      <w:proofErr w:type="spellStart"/>
      <w:r w:rsidR="00996F3E" w:rsidRPr="000436D1">
        <w:rPr>
          <w:color w:val="000000"/>
        </w:rPr>
        <w:t>Стернберг</w:t>
      </w:r>
      <w:proofErr w:type="spellEnd"/>
      <w:r w:rsidR="00996F3E" w:rsidRPr="000436D1">
        <w:rPr>
          <w:color w:val="000000"/>
        </w:rPr>
        <w:t>, 2002)</w:t>
      </w:r>
      <w:r w:rsidRPr="000436D1">
        <w:rPr>
          <w:color w:val="000000"/>
        </w:rPr>
        <w:t>, компетентность – это не просто обладание знанием, но и возможность его гибкого применения, что предполагает наличие аналитических, творческих и практических способностей</w:t>
      </w:r>
      <w:r w:rsidR="00395EDD">
        <w:rPr>
          <w:color w:val="000000"/>
        </w:rPr>
        <w:t>.</w:t>
      </w:r>
      <w:r w:rsidR="00996F3E" w:rsidRPr="000436D1">
        <w:rPr>
          <w:color w:val="000000"/>
        </w:rPr>
        <w:t xml:space="preserve"> </w:t>
      </w:r>
      <w:r w:rsidRPr="000436D1">
        <w:rPr>
          <w:color w:val="000000"/>
        </w:rPr>
        <w:t>В.И. Аршинов (Аршинов, 1999) указывает н</w:t>
      </w:r>
      <w:r w:rsidR="00996F3E" w:rsidRPr="000436D1">
        <w:rPr>
          <w:color w:val="000000"/>
        </w:rPr>
        <w:t>а то, что в компетентности</w:t>
      </w:r>
      <w:r w:rsidRPr="000436D1">
        <w:rPr>
          <w:color w:val="000000"/>
        </w:rPr>
        <w:t xml:space="preserve"> присутствует </w:t>
      </w:r>
      <w:r w:rsidR="00395EDD">
        <w:rPr>
          <w:color w:val="000000"/>
        </w:rPr>
        <w:t xml:space="preserve">особого </w:t>
      </w:r>
      <w:r w:rsidR="00395EDD">
        <w:rPr>
          <w:color w:val="000000"/>
        </w:rPr>
        <w:lastRenderedPageBreak/>
        <w:t xml:space="preserve">рода </w:t>
      </w:r>
      <w:r w:rsidRPr="000436D1">
        <w:rPr>
          <w:color w:val="000000"/>
        </w:rPr>
        <w:t>знание о действии</w:t>
      </w:r>
      <w:r w:rsidR="00395EDD">
        <w:rPr>
          <w:color w:val="000000"/>
        </w:rPr>
        <w:t xml:space="preserve"> </w:t>
      </w:r>
      <w:r w:rsidRPr="000436D1">
        <w:rPr>
          <w:color w:val="000000"/>
        </w:rPr>
        <w:t>– знание-навык, знание-умение, знание-мастерство, знание-искусство. Л.Б. Султанова (Султанова, 2004) в феномене компетентности подчеркивает роль неявного знания, указывая на то, что личное профессиональное знание является аспектом неявного знания, накапливающимся субъектом при овладении каким-либо видом профессиональной деятельности.</w:t>
      </w:r>
    </w:p>
    <w:p w:rsidR="00FB2B38" w:rsidRPr="000436D1" w:rsidRDefault="00FB2B38" w:rsidP="00996F3E">
      <w:pPr>
        <w:shd w:val="clear" w:color="auto" w:fill="FFFFFF"/>
        <w:spacing w:line="360" w:lineRule="auto"/>
        <w:ind w:firstLine="709"/>
        <w:jc w:val="both"/>
        <w:rPr>
          <w:color w:val="000000"/>
          <w:lang w:eastAsia="de-DE"/>
        </w:rPr>
      </w:pPr>
      <w:r w:rsidRPr="000436D1">
        <w:rPr>
          <w:color w:val="000000"/>
        </w:rPr>
        <w:t xml:space="preserve">В последние годы появилось понятие «компетенции», статус которого оказался еще более дискуссионным. </w:t>
      </w:r>
      <w:proofErr w:type="gramStart"/>
      <w:r w:rsidRPr="000436D1">
        <w:rPr>
          <w:rFonts w:eastAsia="TimesNewRoman"/>
        </w:rPr>
        <w:t>Если «компетенция» подразумевает обладание какой-либо определенной способностью, то поняти</w:t>
      </w:r>
      <w:r w:rsidR="00EF3695">
        <w:rPr>
          <w:rFonts w:eastAsia="TimesNewRoman"/>
        </w:rPr>
        <w:t>е</w:t>
      </w:r>
      <w:r w:rsidRPr="000436D1">
        <w:rPr>
          <w:rFonts w:eastAsia="TimesNewRoman"/>
        </w:rPr>
        <w:t xml:space="preserve"> «компетентность» </w:t>
      </w:r>
      <w:r w:rsidR="00EF3695">
        <w:rPr>
          <w:rFonts w:eastAsia="TimesNewRoman"/>
        </w:rPr>
        <w:t>трактуется по-разному:</w:t>
      </w:r>
      <w:r w:rsidR="00863164">
        <w:rPr>
          <w:rFonts w:eastAsia="TimesNewRoman"/>
        </w:rPr>
        <w:t xml:space="preserve"> </w:t>
      </w:r>
      <w:r w:rsidRPr="000436D1">
        <w:rPr>
          <w:rFonts w:eastAsia="TimesNewRoman"/>
        </w:rPr>
        <w:t>как системное явление (</w:t>
      </w:r>
      <w:proofErr w:type="spellStart"/>
      <w:r w:rsidRPr="000436D1">
        <w:rPr>
          <w:rFonts w:eastAsia="TimesNewRoman"/>
        </w:rPr>
        <w:t>Бермус</w:t>
      </w:r>
      <w:proofErr w:type="spellEnd"/>
      <w:r w:rsidRPr="000436D1">
        <w:rPr>
          <w:rFonts w:eastAsia="TimesNewRoman"/>
        </w:rPr>
        <w:t xml:space="preserve">, 2008, </w:t>
      </w:r>
      <w:proofErr w:type="spellStart"/>
      <w:r w:rsidRPr="000436D1">
        <w:rPr>
          <w:rFonts w:eastAsia="TimesNewRoman"/>
        </w:rPr>
        <w:t>Чошанов</w:t>
      </w:r>
      <w:proofErr w:type="spellEnd"/>
      <w:r w:rsidRPr="000436D1">
        <w:rPr>
          <w:rFonts w:eastAsia="TimesNewRoman"/>
        </w:rPr>
        <w:t>, 1996 и др.);</w:t>
      </w:r>
      <w:r w:rsidR="00863164">
        <w:rPr>
          <w:rFonts w:eastAsia="TimesNewRoman"/>
        </w:rPr>
        <w:t xml:space="preserve"> </w:t>
      </w:r>
      <w:r w:rsidRPr="000436D1">
        <w:rPr>
          <w:rFonts w:eastAsia="TimesNewRoman"/>
        </w:rPr>
        <w:t>как способность к деятельности (Аронов, Знаменская, 2010;</w:t>
      </w:r>
      <w:r w:rsidR="00954D8D">
        <w:rPr>
          <w:rFonts w:eastAsia="TimesNewRoman"/>
        </w:rPr>
        <w:t xml:space="preserve"> </w:t>
      </w:r>
      <w:r w:rsidRPr="000436D1">
        <w:rPr>
          <w:rFonts w:eastAsia="TimesNewRoman"/>
        </w:rPr>
        <w:t>Лебедев, 2004;  Щедровицкий, 1995 и др.);</w:t>
      </w:r>
      <w:r w:rsidR="00863164">
        <w:rPr>
          <w:rFonts w:eastAsia="TimesNewRoman"/>
        </w:rPr>
        <w:t xml:space="preserve"> </w:t>
      </w:r>
      <w:r w:rsidRPr="000436D1">
        <w:rPr>
          <w:rFonts w:eastAsia="TimesNewRoman"/>
        </w:rPr>
        <w:t>как личное отношение (Зимняя, 2004; Хуторской, 2002 и др.).</w:t>
      </w:r>
      <w:proofErr w:type="gramEnd"/>
    </w:p>
    <w:p w:rsidR="000B7C56" w:rsidRPr="000436D1" w:rsidRDefault="00FB2B38" w:rsidP="00FB2B38">
      <w:pPr>
        <w:shd w:val="clear" w:color="auto" w:fill="FFFFFF"/>
        <w:spacing w:line="360" w:lineRule="auto"/>
        <w:ind w:firstLine="709"/>
        <w:jc w:val="both"/>
        <w:rPr>
          <w:color w:val="000000"/>
          <w:lang w:eastAsia="de-DE"/>
        </w:rPr>
      </w:pPr>
      <w:r w:rsidRPr="000436D1">
        <w:rPr>
          <w:color w:val="000000"/>
          <w:lang w:eastAsia="de-DE"/>
        </w:rPr>
        <w:t>Таким образом, сложность феномена интеллектуальной компетентности обусловила появление множества различных теорий, в каждой из которых за основу были приняты</w:t>
      </w:r>
      <w:r w:rsidR="000B7C56" w:rsidRPr="000436D1">
        <w:rPr>
          <w:color w:val="000000"/>
          <w:lang w:eastAsia="de-DE"/>
        </w:rPr>
        <w:t xml:space="preserve"> разные аспекты компетентности.</w:t>
      </w:r>
    </w:p>
    <w:p w:rsidR="000B7C56" w:rsidRPr="000436D1" w:rsidRDefault="00954D8D" w:rsidP="00FB2B38">
      <w:pPr>
        <w:shd w:val="clear" w:color="auto" w:fill="FFFFFF"/>
        <w:spacing w:line="360" w:lineRule="auto"/>
        <w:ind w:firstLine="709"/>
        <w:jc w:val="both"/>
        <w:rPr>
          <w:color w:val="000000"/>
          <w:lang w:eastAsia="de-DE"/>
        </w:rPr>
      </w:pPr>
      <w:r>
        <w:rPr>
          <w:color w:val="000000"/>
          <w:lang w:eastAsia="de-DE"/>
        </w:rPr>
        <w:t>В данном исследовании</w:t>
      </w:r>
      <w:r w:rsidR="008F3A23" w:rsidRPr="000436D1">
        <w:rPr>
          <w:color w:val="000000"/>
          <w:lang w:eastAsia="de-DE"/>
        </w:rPr>
        <w:t xml:space="preserve"> интеллектуальн</w:t>
      </w:r>
      <w:r>
        <w:rPr>
          <w:color w:val="000000"/>
          <w:lang w:eastAsia="de-DE"/>
        </w:rPr>
        <w:t>ая</w:t>
      </w:r>
      <w:r w:rsidR="008F3A23" w:rsidRPr="000436D1">
        <w:rPr>
          <w:color w:val="000000"/>
          <w:lang w:eastAsia="de-DE"/>
        </w:rPr>
        <w:t xml:space="preserve"> компетентност</w:t>
      </w:r>
      <w:r>
        <w:rPr>
          <w:color w:val="000000"/>
          <w:lang w:eastAsia="de-DE"/>
        </w:rPr>
        <w:t>ь</w:t>
      </w:r>
      <w:r w:rsidR="008F3A23" w:rsidRPr="000436D1">
        <w:rPr>
          <w:color w:val="000000"/>
          <w:lang w:eastAsia="de-DE"/>
        </w:rPr>
        <w:t xml:space="preserve"> определяется как </w:t>
      </w:r>
      <w:r w:rsidR="008F3A23" w:rsidRPr="000436D1">
        <w:rPr>
          <w:color w:val="000000"/>
        </w:rPr>
        <w:t>метаспособность, обуславливающая возможность достижения высоких результатов в определенном виде предметно-ориентированной деятельности.</w:t>
      </w:r>
      <w:r>
        <w:rPr>
          <w:color w:val="000000"/>
        </w:rPr>
        <w:t xml:space="preserve"> Тем самым</w:t>
      </w:r>
      <w:r w:rsidR="008F3A23" w:rsidRPr="000436D1">
        <w:rPr>
          <w:color w:val="000000"/>
        </w:rPr>
        <w:t>, с одной стороны, подчеркивается системн</w:t>
      </w:r>
      <w:r>
        <w:rPr>
          <w:color w:val="000000"/>
        </w:rPr>
        <w:t>ый характер</w:t>
      </w:r>
      <w:r w:rsidR="008F3A23" w:rsidRPr="000436D1">
        <w:rPr>
          <w:color w:val="000000"/>
        </w:rPr>
        <w:t xml:space="preserve"> </w:t>
      </w:r>
      <w:r>
        <w:rPr>
          <w:color w:val="000000"/>
        </w:rPr>
        <w:t xml:space="preserve">природы </w:t>
      </w:r>
      <w:r w:rsidR="008F3A23" w:rsidRPr="000436D1">
        <w:rPr>
          <w:color w:val="000000"/>
        </w:rPr>
        <w:t xml:space="preserve">интеллектуальной компетентности, с другой, </w:t>
      </w:r>
      <w:r>
        <w:rPr>
          <w:color w:val="000000"/>
        </w:rPr>
        <w:t>–</w:t>
      </w:r>
      <w:r w:rsidR="008F3A23" w:rsidRPr="000436D1">
        <w:rPr>
          <w:color w:val="000000"/>
        </w:rPr>
        <w:t xml:space="preserve"> </w:t>
      </w:r>
      <w:r>
        <w:rPr>
          <w:color w:val="000000"/>
        </w:rPr>
        <w:t xml:space="preserve">ее </w:t>
      </w:r>
      <w:r w:rsidR="008F3A23" w:rsidRPr="000436D1">
        <w:rPr>
          <w:color w:val="000000"/>
        </w:rPr>
        <w:t>практическая направленность.</w:t>
      </w:r>
    </w:p>
    <w:p w:rsidR="000B7C56" w:rsidRPr="000436D1" w:rsidRDefault="000B7C56" w:rsidP="00FB2B38">
      <w:pPr>
        <w:shd w:val="clear" w:color="auto" w:fill="FFFFFF"/>
        <w:spacing w:line="360" w:lineRule="auto"/>
        <w:ind w:firstLine="709"/>
        <w:jc w:val="both"/>
        <w:rPr>
          <w:color w:val="000000"/>
          <w:lang w:eastAsia="de-DE"/>
        </w:rPr>
      </w:pPr>
      <w:r w:rsidRPr="000436D1">
        <w:rPr>
          <w:color w:val="000000"/>
          <w:lang w:eastAsia="de-DE"/>
        </w:rPr>
        <w:t xml:space="preserve">Во </w:t>
      </w:r>
      <w:r w:rsidRPr="000436D1">
        <w:rPr>
          <w:i/>
          <w:color w:val="000000"/>
          <w:lang w:eastAsia="de-DE"/>
        </w:rPr>
        <w:t>втором параграфе</w:t>
      </w:r>
      <w:r w:rsidRPr="000436D1">
        <w:rPr>
          <w:color w:val="000000"/>
          <w:lang w:eastAsia="de-DE"/>
        </w:rPr>
        <w:t xml:space="preserve"> рассмотрены основные компоненты </w:t>
      </w:r>
      <w:r w:rsidR="00954D8D">
        <w:rPr>
          <w:color w:val="000000"/>
          <w:lang w:eastAsia="de-DE"/>
        </w:rPr>
        <w:t xml:space="preserve">в </w:t>
      </w:r>
      <w:r w:rsidRPr="000436D1">
        <w:rPr>
          <w:color w:val="000000"/>
          <w:lang w:eastAsia="de-DE"/>
        </w:rPr>
        <w:t>структур</w:t>
      </w:r>
      <w:r w:rsidR="00954D8D">
        <w:rPr>
          <w:color w:val="000000"/>
          <w:lang w:eastAsia="de-DE"/>
        </w:rPr>
        <w:t>е</w:t>
      </w:r>
      <w:r w:rsidRPr="000436D1">
        <w:rPr>
          <w:color w:val="000000"/>
          <w:lang w:eastAsia="de-DE"/>
        </w:rPr>
        <w:t xml:space="preserve"> и</w:t>
      </w:r>
      <w:r w:rsidR="008F3A23" w:rsidRPr="000436D1">
        <w:rPr>
          <w:color w:val="000000"/>
          <w:lang w:eastAsia="de-DE"/>
        </w:rPr>
        <w:t>нтеллектуальной компетентности.</w:t>
      </w:r>
    </w:p>
    <w:p w:rsidR="00236552" w:rsidRDefault="00EF3695" w:rsidP="008F3A23">
      <w:pPr>
        <w:spacing w:line="360" w:lineRule="auto"/>
        <w:ind w:rightChars="-2" w:right="-5" w:firstLine="709"/>
        <w:jc w:val="both"/>
      </w:pPr>
      <w:r>
        <w:t xml:space="preserve">Поскольку </w:t>
      </w:r>
      <w:r w:rsidR="008F3A23" w:rsidRPr="000436D1">
        <w:t>интеллектуальная компетентность является метаспособностью и обладает таким атрибутом, как системность, она подразумевает выделение ряда компонентов. Таким компонентами могут выступать более частные способности, которые, в свою очередь, являются системами более низкого порядка</w:t>
      </w:r>
      <w:r w:rsidR="00236552">
        <w:t>.</w:t>
      </w:r>
    </w:p>
    <w:p w:rsidR="008F3A23" w:rsidRPr="000436D1" w:rsidRDefault="008F3A23" w:rsidP="008F3A23">
      <w:pPr>
        <w:spacing w:line="360" w:lineRule="auto"/>
        <w:ind w:rightChars="-2" w:right="-5" w:firstLine="709"/>
        <w:jc w:val="both"/>
      </w:pPr>
      <w:r w:rsidRPr="000436D1">
        <w:t>В качестве одного из компонентов в структуре интеллектуальной компетентности могут выступать понятийные способности. Компетентность всегда</w:t>
      </w:r>
      <w:r w:rsidR="00EF3695">
        <w:t xml:space="preserve"> является предметно-специфичной</w:t>
      </w:r>
      <w:r w:rsidR="00403436">
        <w:t>, о</w:t>
      </w:r>
      <w:r w:rsidR="00264E92">
        <w:t>днако она</w:t>
      </w:r>
      <w:r w:rsidRPr="000436D1">
        <w:t xml:space="preserve"> не своди</w:t>
      </w:r>
      <w:r w:rsidR="00EF3695">
        <w:t>тся</w:t>
      </w:r>
      <w:r w:rsidRPr="000436D1">
        <w:t xml:space="preserve"> к обычным </w:t>
      </w:r>
      <w:r w:rsidR="00EF3695">
        <w:t xml:space="preserve">предметным </w:t>
      </w:r>
      <w:r w:rsidRPr="000436D1">
        <w:t xml:space="preserve">знаниям (Краснова, 2011). </w:t>
      </w:r>
      <w:r w:rsidR="00996F3E" w:rsidRPr="000436D1">
        <w:t xml:space="preserve">Речь идет </w:t>
      </w:r>
      <w:proofErr w:type="gramStart"/>
      <w:r w:rsidR="00996F3E" w:rsidRPr="000436D1">
        <w:t>об</w:t>
      </w:r>
      <w:proofErr w:type="gramEnd"/>
      <w:r w:rsidR="00236552">
        <w:t xml:space="preserve"> </w:t>
      </w:r>
      <w:proofErr w:type="gramStart"/>
      <w:r w:rsidRPr="000436D1">
        <w:t>особым</w:t>
      </w:r>
      <w:proofErr w:type="gramEnd"/>
      <w:r w:rsidRPr="000436D1">
        <w:t xml:space="preserve"> образом подготовлен</w:t>
      </w:r>
      <w:r w:rsidR="00996F3E" w:rsidRPr="000436D1">
        <w:t>н</w:t>
      </w:r>
      <w:r w:rsidRPr="000436D1">
        <w:t>ы</w:t>
      </w:r>
      <w:r w:rsidR="00996F3E" w:rsidRPr="000436D1">
        <w:t>х знаниях</w:t>
      </w:r>
      <w:r w:rsidRPr="000436D1">
        <w:t xml:space="preserve"> – структурирован</w:t>
      </w:r>
      <w:r w:rsidR="00996F3E" w:rsidRPr="000436D1">
        <w:t>н</w:t>
      </w:r>
      <w:r w:rsidRPr="000436D1">
        <w:t>ы</w:t>
      </w:r>
      <w:r w:rsidR="00996F3E" w:rsidRPr="000436D1">
        <w:t>х</w:t>
      </w:r>
      <w:r w:rsidRPr="000436D1">
        <w:t xml:space="preserve"> и обобщен</w:t>
      </w:r>
      <w:r w:rsidR="00996F3E" w:rsidRPr="000436D1">
        <w:t>н</w:t>
      </w:r>
      <w:r w:rsidRPr="000436D1">
        <w:t>ы</w:t>
      </w:r>
      <w:r w:rsidR="00996F3E" w:rsidRPr="000436D1">
        <w:t>х</w:t>
      </w:r>
      <w:r w:rsidRPr="000436D1">
        <w:t xml:space="preserve">, – </w:t>
      </w:r>
      <w:r w:rsidR="00236552">
        <w:t xml:space="preserve">то есть о концептах как элементах индивидуального </w:t>
      </w:r>
      <w:r w:rsidRPr="000436D1">
        <w:t>поняти</w:t>
      </w:r>
      <w:r w:rsidR="00236552">
        <w:t>йного опыта</w:t>
      </w:r>
      <w:r w:rsidRPr="000436D1">
        <w:t>.</w:t>
      </w:r>
      <w:r w:rsidR="00236552">
        <w:t xml:space="preserve"> </w:t>
      </w:r>
      <w:r w:rsidR="00E00CA0" w:rsidRPr="000436D1">
        <w:t>Со</w:t>
      </w:r>
      <w:r w:rsidR="00236552">
        <w:t>о</w:t>
      </w:r>
      <w:r w:rsidR="00E00CA0" w:rsidRPr="000436D1">
        <w:t>тветственно</w:t>
      </w:r>
      <w:r w:rsidRPr="000436D1">
        <w:t xml:space="preserve"> понятийны</w:t>
      </w:r>
      <w:r w:rsidR="00236552">
        <w:t>е</w:t>
      </w:r>
      <w:r w:rsidRPr="000436D1">
        <w:t xml:space="preserve"> способност</w:t>
      </w:r>
      <w:r w:rsidR="00236552">
        <w:t xml:space="preserve">и </w:t>
      </w:r>
      <w:r w:rsidRPr="000436D1">
        <w:t>могут выступать в качестве одного из ведущих компонентов в структуре интеллектуальной компетентности.</w:t>
      </w:r>
    </w:p>
    <w:p w:rsidR="008F3A23" w:rsidRPr="000436D1" w:rsidRDefault="008F3A23" w:rsidP="008F3A23">
      <w:pPr>
        <w:spacing w:line="360" w:lineRule="auto"/>
        <w:ind w:rightChars="-2" w:right="-5" w:firstLine="709"/>
        <w:jc w:val="both"/>
      </w:pPr>
      <w:proofErr w:type="gramStart"/>
      <w:r w:rsidRPr="000436D1">
        <w:t xml:space="preserve">Можно говорить о существовании трех видов понятийных способностей (Холодная, 2012), таких как: </w:t>
      </w:r>
      <w:r w:rsidRPr="00EF3695">
        <w:t>семантические (способност</w:t>
      </w:r>
      <w:r w:rsidR="00EF3695">
        <w:t>ь</w:t>
      </w:r>
      <w:r w:rsidR="00707633" w:rsidRPr="00EF3695">
        <w:rPr>
          <w:sz w:val="28"/>
          <w:szCs w:val="28"/>
        </w:rPr>
        <w:t xml:space="preserve"> </w:t>
      </w:r>
      <w:r w:rsidR="00707633" w:rsidRPr="00EF3695">
        <w:t>оперирова</w:t>
      </w:r>
      <w:r w:rsidR="00EF3695">
        <w:t>ть</w:t>
      </w:r>
      <w:r w:rsidR="00707633" w:rsidRPr="00EF3695">
        <w:t xml:space="preserve"> содержанием словесных знаков</w:t>
      </w:r>
      <w:r w:rsidRPr="00EF3695">
        <w:t>), категориальные (способност</w:t>
      </w:r>
      <w:r w:rsidR="00EF3695">
        <w:t>ь</w:t>
      </w:r>
      <w:r w:rsidRPr="00EF3695">
        <w:t xml:space="preserve"> </w:t>
      </w:r>
      <w:r w:rsidR="00707633" w:rsidRPr="00EF3695">
        <w:t>использова</w:t>
      </w:r>
      <w:r w:rsidR="00EF3695">
        <w:t>ть</w:t>
      </w:r>
      <w:r w:rsidR="00707633" w:rsidRPr="00EF3695">
        <w:t xml:space="preserve"> </w:t>
      </w:r>
      <w:r w:rsidRPr="00EF3695">
        <w:t>категори</w:t>
      </w:r>
      <w:r w:rsidR="00EF3695">
        <w:t>и</w:t>
      </w:r>
      <w:r w:rsidRPr="00EF3695">
        <w:t xml:space="preserve"> различной </w:t>
      </w:r>
      <w:r w:rsidRPr="00EF3695">
        <w:lastRenderedPageBreak/>
        <w:t>степени обобщенности), концептуальные</w:t>
      </w:r>
      <w:r w:rsidRPr="000436D1">
        <w:t xml:space="preserve"> (способност</w:t>
      </w:r>
      <w:r w:rsidR="00EF3695">
        <w:t xml:space="preserve">ь </w:t>
      </w:r>
      <w:r w:rsidRPr="000436D1">
        <w:t>выявл</w:t>
      </w:r>
      <w:r w:rsidR="00EF3695">
        <w:t>ять</w:t>
      </w:r>
      <w:r w:rsidRPr="000436D1">
        <w:t xml:space="preserve"> имплицитны</w:t>
      </w:r>
      <w:r w:rsidR="00EF3695">
        <w:t>е</w:t>
      </w:r>
      <w:r w:rsidRPr="000436D1">
        <w:t xml:space="preserve"> связ</w:t>
      </w:r>
      <w:r w:rsidR="00EF3695">
        <w:t>и</w:t>
      </w:r>
      <w:r w:rsidRPr="000436D1">
        <w:t xml:space="preserve"> и порожд</w:t>
      </w:r>
      <w:r w:rsidR="00EF3695">
        <w:t>ать</w:t>
      </w:r>
      <w:r w:rsidRPr="000436D1">
        <w:t xml:space="preserve"> новы</w:t>
      </w:r>
      <w:r w:rsidR="00EF3695">
        <w:t>е</w:t>
      </w:r>
      <w:r w:rsidRPr="000436D1">
        <w:t xml:space="preserve"> ментальны</w:t>
      </w:r>
      <w:r w:rsidR="00EF3695">
        <w:t>е</w:t>
      </w:r>
      <w:r w:rsidRPr="000436D1">
        <w:t xml:space="preserve"> содержани</w:t>
      </w:r>
      <w:r w:rsidR="00EF3695">
        <w:t>я</w:t>
      </w:r>
      <w:r w:rsidRPr="000436D1">
        <w:t xml:space="preserve">). </w:t>
      </w:r>
      <w:proofErr w:type="gramEnd"/>
    </w:p>
    <w:p w:rsidR="008F3A23" w:rsidRPr="000436D1" w:rsidRDefault="008F3A23" w:rsidP="00805CD9">
      <w:pPr>
        <w:spacing w:line="360" w:lineRule="auto"/>
        <w:ind w:rightChars="-2" w:right="-5" w:firstLine="709"/>
        <w:jc w:val="both"/>
        <w:rPr>
          <w:shd w:val="clear" w:color="auto" w:fill="FFFFFF"/>
        </w:rPr>
      </w:pPr>
      <w:r w:rsidRPr="000436D1">
        <w:t>Далее, в структуре интеллектуальной компетентности представлен еще один важный компонент – метакогнитивные способности, или система управления процессами переработки информации и мобилизации имеющихся у индивидуума знаний.</w:t>
      </w:r>
      <w:r w:rsidR="00236552">
        <w:t xml:space="preserve"> </w:t>
      </w:r>
      <w:r w:rsidR="003532F8" w:rsidRPr="000436D1">
        <w:rPr>
          <w:color w:val="000000"/>
          <w:shd w:val="clear" w:color="auto" w:fill="FFFFFF"/>
        </w:rPr>
        <w:t>С</w:t>
      </w:r>
      <w:r w:rsidRPr="000436D1">
        <w:t xml:space="preserve">уть </w:t>
      </w:r>
      <w:proofErr w:type="spellStart"/>
      <w:r w:rsidRPr="000436D1">
        <w:t>метакогниций</w:t>
      </w:r>
      <w:proofErr w:type="spellEnd"/>
      <w:r w:rsidRPr="000436D1">
        <w:t xml:space="preserve"> сводится к двум основным аспектам: во-первых, это знание о своих знаниях, познавательных процессах и способностях; во-вторых, это исполнительный контроль над познавательными процессами (</w:t>
      </w:r>
      <w:proofErr w:type="spellStart"/>
      <w:r w:rsidRPr="000436D1">
        <w:rPr>
          <w:lang w:val="en-US"/>
        </w:rPr>
        <w:t>Ylvisaker</w:t>
      </w:r>
      <w:proofErr w:type="spellEnd"/>
      <w:r w:rsidRPr="000436D1">
        <w:t xml:space="preserve">, </w:t>
      </w:r>
      <w:r w:rsidRPr="000436D1">
        <w:rPr>
          <w:lang w:val="en-US"/>
        </w:rPr>
        <w:t>Feeney</w:t>
      </w:r>
      <w:r w:rsidRPr="000436D1">
        <w:t>, 2002</w:t>
      </w:r>
      <w:r w:rsidR="00BA6CC5">
        <w:t xml:space="preserve">; </w:t>
      </w:r>
      <w:proofErr w:type="spellStart"/>
      <w:r w:rsidR="00BA6CC5" w:rsidRPr="000436D1">
        <w:rPr>
          <w:lang w:val="en-US"/>
        </w:rPr>
        <w:t>Flemig</w:t>
      </w:r>
      <w:proofErr w:type="spellEnd"/>
      <w:r w:rsidR="00BA6CC5" w:rsidRPr="000436D1">
        <w:t xml:space="preserve">, </w:t>
      </w:r>
      <w:r w:rsidR="00BA6CC5" w:rsidRPr="000436D1">
        <w:rPr>
          <w:lang w:val="en-US"/>
        </w:rPr>
        <w:t>Dolan</w:t>
      </w:r>
      <w:r w:rsidR="00BA6CC5" w:rsidRPr="000436D1">
        <w:t>, 2012</w:t>
      </w:r>
      <w:r w:rsidR="00BA6CC5">
        <w:t>;</w:t>
      </w:r>
      <w:r w:rsidR="00236552">
        <w:t xml:space="preserve"> </w:t>
      </w:r>
      <w:r w:rsidR="00BA6CC5" w:rsidRPr="000436D1">
        <w:t>Карпов, 2012; 2014</w:t>
      </w:r>
      <w:r w:rsidRPr="000436D1">
        <w:t>).</w:t>
      </w:r>
    </w:p>
    <w:p w:rsidR="008F3A23" w:rsidRPr="000436D1" w:rsidRDefault="008F3A23" w:rsidP="008F3A2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436D1">
        <w:t xml:space="preserve">По-видимому, можно говорить о произвольных и непроизвольных метакогнитивных способностях. Произвольные </w:t>
      </w:r>
      <w:proofErr w:type="spellStart"/>
      <w:r w:rsidRPr="000436D1">
        <w:t>метакогнитивн</w:t>
      </w:r>
      <w:r w:rsidR="003532F8" w:rsidRPr="000436D1">
        <w:t>о</w:t>
      </w:r>
      <w:r w:rsidRPr="000436D1">
        <w:t>й</w:t>
      </w:r>
      <w:proofErr w:type="spellEnd"/>
      <w:r w:rsidRPr="000436D1">
        <w:t xml:space="preserve"> способности проявляются в эффектах ментального самовоспитания, самоуправления или </w:t>
      </w:r>
      <w:proofErr w:type="spellStart"/>
      <w:r w:rsidRPr="000436D1">
        <w:t>саморегуляции</w:t>
      </w:r>
      <w:proofErr w:type="spellEnd"/>
      <w:r w:rsidRPr="000436D1">
        <w:t xml:space="preserve"> (</w:t>
      </w:r>
      <w:proofErr w:type="spellStart"/>
      <w:r w:rsidRPr="000436D1">
        <w:t>Соколовская-Вегерчук</w:t>
      </w:r>
      <w:proofErr w:type="spellEnd"/>
      <w:r w:rsidRPr="000436D1">
        <w:t xml:space="preserve">, 2003; </w:t>
      </w:r>
      <w:proofErr w:type="spellStart"/>
      <w:r w:rsidRPr="000436D1">
        <w:rPr>
          <w:lang w:val="en-US"/>
        </w:rPr>
        <w:t>Ylvisaker</w:t>
      </w:r>
      <w:proofErr w:type="spellEnd"/>
      <w:r w:rsidRPr="000436D1">
        <w:t xml:space="preserve">, </w:t>
      </w:r>
      <w:r w:rsidRPr="000436D1">
        <w:rPr>
          <w:lang w:val="en-US"/>
        </w:rPr>
        <w:t>Feeney</w:t>
      </w:r>
      <w:r w:rsidR="007B38A7" w:rsidRPr="000436D1">
        <w:t xml:space="preserve"> 2002; Марчук, 2013; </w:t>
      </w:r>
      <w:proofErr w:type="spellStart"/>
      <w:r w:rsidRPr="000436D1">
        <w:rPr>
          <w:lang w:val="en-US"/>
        </w:rPr>
        <w:t>Lezak</w:t>
      </w:r>
      <w:proofErr w:type="spellEnd"/>
      <w:r w:rsidRPr="000436D1">
        <w:t>, 1982</w:t>
      </w:r>
      <w:r w:rsidR="007B38A7" w:rsidRPr="000436D1">
        <w:t xml:space="preserve">; </w:t>
      </w:r>
      <w:r w:rsidR="007B38A7" w:rsidRPr="000436D1">
        <w:rPr>
          <w:lang w:val="en-US"/>
        </w:rPr>
        <w:t>Welsh</w:t>
      </w:r>
      <w:r w:rsidR="007B38A7" w:rsidRPr="000436D1">
        <w:t xml:space="preserve">, </w:t>
      </w:r>
      <w:r w:rsidR="007B38A7" w:rsidRPr="000436D1">
        <w:rPr>
          <w:lang w:val="en-US"/>
        </w:rPr>
        <w:t>Pennington</w:t>
      </w:r>
      <w:r w:rsidR="007B38A7" w:rsidRPr="000436D1">
        <w:t xml:space="preserve">, 1988; </w:t>
      </w:r>
      <w:proofErr w:type="spellStart"/>
      <w:r w:rsidR="007B38A7" w:rsidRPr="000436D1">
        <w:t>Gioia</w:t>
      </w:r>
      <w:proofErr w:type="spellEnd"/>
      <w:r w:rsidR="007B38A7" w:rsidRPr="000436D1">
        <w:t xml:space="preserve">, </w:t>
      </w:r>
      <w:proofErr w:type="spellStart"/>
      <w:r w:rsidR="007B38A7" w:rsidRPr="000436D1">
        <w:t>Isquith</w:t>
      </w:r>
      <w:proofErr w:type="spellEnd"/>
      <w:r w:rsidR="007B38A7" w:rsidRPr="000436D1">
        <w:t>, 2004</w:t>
      </w:r>
      <w:r w:rsidRPr="000436D1">
        <w:t>)</w:t>
      </w:r>
      <w:r w:rsidR="002672C8">
        <w:t>.</w:t>
      </w:r>
      <w:r w:rsidR="00236552">
        <w:t xml:space="preserve"> </w:t>
      </w:r>
      <w:r w:rsidRPr="000436D1">
        <w:rPr>
          <w:color w:val="292526"/>
        </w:rPr>
        <w:t>В свою очередь, существенную роль играет метакогнитивная регуляция процессов переработки информации на непроизвольном уровне</w:t>
      </w:r>
      <w:r w:rsidR="00236552">
        <w:rPr>
          <w:color w:val="292526"/>
        </w:rPr>
        <w:t xml:space="preserve"> </w:t>
      </w:r>
      <w:r w:rsidRPr="000436D1">
        <w:t>(Черниговская, 2008</w:t>
      </w:r>
      <w:r w:rsidR="002522E2" w:rsidRPr="000436D1">
        <w:t xml:space="preserve">; Холодная, 2012; Холодная, </w:t>
      </w:r>
      <w:proofErr w:type="spellStart"/>
      <w:r w:rsidR="002522E2" w:rsidRPr="000436D1">
        <w:t>Кострикина</w:t>
      </w:r>
      <w:proofErr w:type="spellEnd"/>
      <w:r w:rsidR="002522E2" w:rsidRPr="000436D1">
        <w:t xml:space="preserve">, 2002; Савин, 2002; Захарова, 2009; Семичева, 2010; </w:t>
      </w:r>
      <w:proofErr w:type="spellStart"/>
      <w:r w:rsidR="002522E2" w:rsidRPr="000436D1">
        <w:t>Шупта</w:t>
      </w:r>
      <w:proofErr w:type="spellEnd"/>
      <w:r w:rsidR="002522E2" w:rsidRPr="000436D1">
        <w:t>, 2004</w:t>
      </w:r>
      <w:r w:rsidRPr="000436D1">
        <w:t>)</w:t>
      </w:r>
      <w:r w:rsidR="009F4D34" w:rsidRPr="000436D1">
        <w:t>.</w:t>
      </w:r>
      <w:r w:rsidRPr="000436D1">
        <w:t xml:space="preserve"> Такого рода непроизвольные контроли представлены в феноменолог</w:t>
      </w:r>
      <w:r w:rsidR="00EF3695">
        <w:t xml:space="preserve">ии когнитивных стилей, которые </w:t>
      </w:r>
      <w:r w:rsidRPr="000436D1">
        <w:t>рассматриваются к</w:t>
      </w:r>
      <w:r w:rsidR="009F4D34" w:rsidRPr="000436D1">
        <w:t>ак метакогнитивные способности</w:t>
      </w:r>
      <w:r w:rsidRPr="000436D1">
        <w:t>.</w:t>
      </w:r>
    </w:p>
    <w:p w:rsidR="008F3A23" w:rsidRPr="000436D1" w:rsidRDefault="00EF3695" w:rsidP="008F3A23">
      <w:pPr>
        <w:spacing w:line="360" w:lineRule="auto"/>
        <w:ind w:rightChars="-2" w:right="-5" w:firstLine="709"/>
        <w:jc w:val="both"/>
      </w:pPr>
      <w:r>
        <w:t>А</w:t>
      </w:r>
      <w:r w:rsidR="008F3A23" w:rsidRPr="000436D1">
        <w:t xml:space="preserve">нализ исследований интеллектуальной компетентности позволяет говорить о третьем важном ее компоненте – интенциональных способностях, которые определяют </w:t>
      </w:r>
      <w:r w:rsidR="00236552">
        <w:t xml:space="preserve">успешность интеллектуальной деятельности с точки зрения </w:t>
      </w:r>
      <w:r w:rsidR="00596CF5">
        <w:t xml:space="preserve">ее избирательности, </w:t>
      </w:r>
      <w:r w:rsidR="00236552">
        <w:t>наличия чувства направления</w:t>
      </w:r>
      <w:r w:rsidR="008F3A23" w:rsidRPr="000436D1">
        <w:t xml:space="preserve"> поиска решения</w:t>
      </w:r>
      <w:r w:rsidR="00236552">
        <w:t>, мобилизации личного опыта в</w:t>
      </w:r>
      <w:r w:rsidR="008F3A23" w:rsidRPr="000436D1">
        <w:t xml:space="preserve"> ситуации неопределенности и дефицита информации</w:t>
      </w:r>
      <w:r w:rsidR="00236552">
        <w:t xml:space="preserve"> и т.д.</w:t>
      </w:r>
    </w:p>
    <w:p w:rsidR="008F3A23" w:rsidRPr="000436D1" w:rsidRDefault="008F3A23" w:rsidP="000365C0">
      <w:pPr>
        <w:spacing w:line="360" w:lineRule="auto"/>
        <w:ind w:rightChars="-2" w:right="-5" w:firstLine="709"/>
        <w:jc w:val="both"/>
      </w:pPr>
      <w:r w:rsidRPr="000436D1">
        <w:t>Интенциональные способности тесно связаны с феноменом неявного (имплицитного) знания, которое, наряду с эксплицитным знанием, регулирует деятельность человека в различных предметных областях (</w:t>
      </w:r>
      <w:proofErr w:type="spellStart"/>
      <w:r w:rsidRPr="000436D1">
        <w:t>Полани</w:t>
      </w:r>
      <w:proofErr w:type="spellEnd"/>
      <w:r w:rsidRPr="000436D1">
        <w:t>, 1985</w:t>
      </w:r>
      <w:r w:rsidR="00403436">
        <w:t xml:space="preserve">; </w:t>
      </w:r>
      <w:proofErr w:type="spellStart"/>
      <w:r w:rsidRPr="000436D1">
        <w:t>Стернберг</w:t>
      </w:r>
      <w:proofErr w:type="spellEnd"/>
      <w:r w:rsidRPr="000436D1">
        <w:t>, 2002).</w:t>
      </w:r>
      <w:r w:rsidR="00236552">
        <w:t xml:space="preserve"> </w:t>
      </w:r>
      <w:r w:rsidRPr="000436D1">
        <w:t>Среди вариантов проявления неявных знаний можно назвать интуицию</w:t>
      </w:r>
      <w:r w:rsidR="002672C8">
        <w:t>,</w:t>
      </w:r>
      <w:r w:rsidRPr="000436D1">
        <w:t xml:space="preserve"> мудрость, </w:t>
      </w:r>
      <w:r w:rsidR="00403436" w:rsidRPr="000436D1">
        <w:t xml:space="preserve">чувствительностью </w:t>
      </w:r>
      <w:r w:rsidR="00403436">
        <w:t xml:space="preserve">к контексту </w:t>
      </w:r>
      <w:r w:rsidR="002672C8">
        <w:t xml:space="preserve">и т.д. </w:t>
      </w:r>
      <w:r w:rsidRPr="000436D1">
        <w:t>(Белова, 2005, 2008</w:t>
      </w:r>
      <w:r w:rsidR="002672C8">
        <w:t>;</w:t>
      </w:r>
      <w:r w:rsidR="00236552">
        <w:t xml:space="preserve"> </w:t>
      </w:r>
      <w:r w:rsidR="000869D4" w:rsidRPr="000436D1">
        <w:rPr>
          <w:shd w:val="clear" w:color="auto" w:fill="FFFFFF"/>
          <w:lang w:val="en-US"/>
        </w:rPr>
        <w:t>Bates</w:t>
      </w:r>
      <w:r w:rsidR="000869D4" w:rsidRPr="000436D1">
        <w:rPr>
          <w:shd w:val="clear" w:color="auto" w:fill="FFFFFF"/>
        </w:rPr>
        <w:t>, 1993</w:t>
      </w:r>
      <w:r w:rsidR="000869D4" w:rsidRPr="000436D1">
        <w:t xml:space="preserve">, </w:t>
      </w:r>
      <w:proofErr w:type="spellStart"/>
      <w:r w:rsidR="000869D4" w:rsidRPr="000436D1">
        <w:rPr>
          <w:lang w:val="en-US"/>
        </w:rPr>
        <w:t>Tomasello</w:t>
      </w:r>
      <w:proofErr w:type="spellEnd"/>
      <w:r w:rsidR="000869D4" w:rsidRPr="000436D1">
        <w:t>, 2003)</w:t>
      </w:r>
      <w:r w:rsidR="002672C8">
        <w:t xml:space="preserve">. </w:t>
      </w:r>
      <w:r w:rsidR="00596CF5">
        <w:t>На наш взгляд, о</w:t>
      </w:r>
      <w:r w:rsidR="000869D4" w:rsidRPr="000436D1">
        <w:t xml:space="preserve">собый интерес </w:t>
      </w:r>
      <w:r w:rsidR="00EF3695">
        <w:t xml:space="preserve">представляет такой аспект </w:t>
      </w:r>
      <w:r w:rsidR="00596CF5">
        <w:t>интенциональных способностей</w:t>
      </w:r>
      <w:r w:rsidR="00EF3695">
        <w:t>, как</w:t>
      </w:r>
      <w:r w:rsidR="000869D4" w:rsidRPr="000436D1">
        <w:t xml:space="preserve"> и</w:t>
      </w:r>
      <w:r w:rsidRPr="000436D1">
        <w:t>нтеллектуальные умонастроения –</w:t>
      </w:r>
      <w:r w:rsidR="00596CF5">
        <w:t xml:space="preserve"> психические состояния, характеризующие чувство направления </w:t>
      </w:r>
      <w:r w:rsidRPr="000436D1">
        <w:t>поиска решения</w:t>
      </w:r>
      <w:r w:rsidR="00596CF5">
        <w:t xml:space="preserve"> и </w:t>
      </w:r>
      <w:r w:rsidRPr="000436D1">
        <w:t>чувство субъективной уверенности в правильности выбранного решения</w:t>
      </w:r>
      <w:r w:rsidR="00596CF5">
        <w:t>.</w:t>
      </w:r>
      <w:bookmarkStart w:id="1" w:name="BM136"/>
      <w:bookmarkEnd w:id="1"/>
    </w:p>
    <w:p w:rsidR="008F3A23" w:rsidRPr="000436D1" w:rsidRDefault="008F3A23" w:rsidP="008F3A23">
      <w:pPr>
        <w:spacing w:line="360" w:lineRule="auto"/>
        <w:ind w:firstLine="709"/>
        <w:jc w:val="both"/>
      </w:pPr>
      <w:r w:rsidRPr="000436D1">
        <w:t xml:space="preserve">Наконец, </w:t>
      </w:r>
      <w:r w:rsidR="000365C0">
        <w:t xml:space="preserve">в качестве </w:t>
      </w:r>
      <w:r w:rsidRPr="000436D1">
        <w:t>четверт</w:t>
      </w:r>
      <w:r w:rsidR="000365C0">
        <w:t>ого</w:t>
      </w:r>
      <w:r w:rsidRPr="000436D1">
        <w:t xml:space="preserve"> компонент</w:t>
      </w:r>
      <w:r w:rsidR="000365C0">
        <w:t>а</w:t>
      </w:r>
      <w:r w:rsidRPr="000436D1">
        <w:t xml:space="preserve"> интеллектуальной компетентности </w:t>
      </w:r>
      <w:r w:rsidR="000365C0">
        <w:t xml:space="preserve">можно рассматривать </w:t>
      </w:r>
      <w:r w:rsidRPr="000436D1">
        <w:t xml:space="preserve">определенные качества мышления, являющиеся отличительными </w:t>
      </w:r>
      <w:r w:rsidRPr="000436D1">
        <w:lastRenderedPageBreak/>
        <w:t>признаками компетентного человека (эксперта): высокий уровень познавательной мотивации; критичность; рефлексивность; инициативность и самостоятельность;  чрезвычайная целенаправленность в решении проблемы; готовность преодолевать трудности на пути своего профессионального роста и т.п. (Равен, 2002, 2000).</w:t>
      </w:r>
    </w:p>
    <w:p w:rsidR="008F3A23" w:rsidRPr="000436D1" w:rsidRDefault="008F3A23" w:rsidP="008F3A23">
      <w:pPr>
        <w:spacing w:line="360" w:lineRule="auto"/>
        <w:ind w:rightChars="-2" w:right="-5" w:firstLine="709"/>
        <w:jc w:val="both"/>
      </w:pPr>
      <w:r w:rsidRPr="000436D1">
        <w:t>Таким образом, в структуре интеллектуальной компетентности можно выделить</w:t>
      </w:r>
      <w:r w:rsidR="003F0327" w:rsidRPr="000436D1">
        <w:t xml:space="preserve"> следующие компоненты:</w:t>
      </w:r>
    </w:p>
    <w:p w:rsidR="008F3A23" w:rsidRPr="000436D1" w:rsidRDefault="008F3A23" w:rsidP="008F3A23">
      <w:pPr>
        <w:spacing w:line="360" w:lineRule="auto"/>
        <w:ind w:rightChars="-2" w:right="-5" w:firstLine="709"/>
        <w:jc w:val="both"/>
      </w:pPr>
      <w:r w:rsidRPr="000436D1">
        <w:t xml:space="preserve">● понятийные (семантические, категориальные, концептуальные) способности, </w:t>
      </w:r>
    </w:p>
    <w:p w:rsidR="008F3A23" w:rsidRPr="000436D1" w:rsidRDefault="008F3A23" w:rsidP="008F3A23">
      <w:pPr>
        <w:spacing w:line="360" w:lineRule="auto"/>
        <w:ind w:rightChars="-2" w:right="-5" w:firstLine="709"/>
        <w:jc w:val="both"/>
      </w:pPr>
      <w:r w:rsidRPr="000436D1">
        <w:t xml:space="preserve">● метакогнитивные способности (способность к непроизвольному контролю процессов переработки информации и способность к произвольной регуляции интеллектуальной деятельности), </w:t>
      </w:r>
    </w:p>
    <w:p w:rsidR="008F3A23" w:rsidRPr="000436D1" w:rsidRDefault="008F3A23" w:rsidP="008F3A23">
      <w:pPr>
        <w:spacing w:line="360" w:lineRule="auto"/>
        <w:ind w:rightChars="-2" w:right="-5" w:firstLine="709"/>
        <w:jc w:val="both"/>
      </w:pPr>
      <w:r w:rsidRPr="000436D1">
        <w:t>●   интенциональные способности (умонастроения),</w:t>
      </w:r>
    </w:p>
    <w:p w:rsidR="008F3A23" w:rsidRPr="000436D1" w:rsidRDefault="008F3A23" w:rsidP="008F3A23">
      <w:pPr>
        <w:spacing w:line="360" w:lineRule="auto"/>
        <w:ind w:rightChars="-2" w:right="-5" w:firstLine="709"/>
        <w:jc w:val="both"/>
        <w:rPr>
          <w:rStyle w:val="textdoc"/>
        </w:rPr>
      </w:pPr>
      <w:r w:rsidRPr="000436D1">
        <w:t>● индивидуальные качества мышления (</w:t>
      </w:r>
      <w:r w:rsidRPr="000436D1">
        <w:rPr>
          <w:rStyle w:val="textdoc"/>
        </w:rPr>
        <w:t>избирательность интересов, рациональность, критичность, креативность, самостоятельность, диалогичность и т.д.).</w:t>
      </w:r>
    </w:p>
    <w:p w:rsidR="004C2AED" w:rsidRPr="000436D1" w:rsidRDefault="004C2AED" w:rsidP="007E3AC8">
      <w:pPr>
        <w:shd w:val="clear" w:color="auto" w:fill="FFFFFF"/>
        <w:spacing w:line="360" w:lineRule="auto"/>
        <w:ind w:firstLine="709"/>
        <w:jc w:val="both"/>
      </w:pPr>
      <w:r w:rsidRPr="000436D1">
        <w:rPr>
          <w:color w:val="000000"/>
          <w:lang w:eastAsia="de-DE"/>
        </w:rPr>
        <w:t xml:space="preserve">В </w:t>
      </w:r>
      <w:r w:rsidRPr="000436D1">
        <w:rPr>
          <w:i/>
          <w:color w:val="000000"/>
          <w:lang w:eastAsia="de-DE"/>
        </w:rPr>
        <w:t>третьем</w:t>
      </w:r>
      <w:r w:rsidR="00596CF5">
        <w:rPr>
          <w:i/>
          <w:color w:val="000000"/>
          <w:lang w:eastAsia="de-DE"/>
        </w:rPr>
        <w:t xml:space="preserve"> </w:t>
      </w:r>
      <w:r w:rsidRPr="000436D1">
        <w:rPr>
          <w:i/>
          <w:color w:val="000000"/>
          <w:lang w:eastAsia="de-DE"/>
        </w:rPr>
        <w:t>параграфе</w:t>
      </w:r>
      <w:r w:rsidRPr="000436D1">
        <w:rPr>
          <w:color w:val="000000"/>
          <w:lang w:eastAsia="de-DE"/>
        </w:rPr>
        <w:t xml:space="preserve"> рассмотрены особенности интеллектуального развития в </w:t>
      </w:r>
      <w:r w:rsidRPr="00244722">
        <w:rPr>
          <w:color w:val="000000"/>
          <w:lang w:eastAsia="de-DE"/>
        </w:rPr>
        <w:t>старшем подростковом возрасте</w:t>
      </w:r>
      <w:r w:rsidR="00E17261">
        <w:rPr>
          <w:color w:val="000000"/>
          <w:lang w:eastAsia="de-DE"/>
        </w:rPr>
        <w:t>.</w:t>
      </w:r>
      <w:r w:rsidR="007E3AC8" w:rsidRPr="00244722">
        <w:t xml:space="preserve"> В</w:t>
      </w:r>
      <w:r w:rsidR="007E3AC8">
        <w:t xml:space="preserve"> этом возрасте </w:t>
      </w:r>
      <w:r w:rsidRPr="000436D1">
        <w:t>происходят качественные изменения интеллектуальной</w:t>
      </w:r>
      <w:r w:rsidR="007E3AC8">
        <w:t>,</w:t>
      </w:r>
      <w:r w:rsidRPr="000436D1">
        <w:t xml:space="preserve"> личностной </w:t>
      </w:r>
      <w:r w:rsidR="007E3AC8">
        <w:t xml:space="preserve">и </w:t>
      </w:r>
      <w:r w:rsidR="007E3AC8" w:rsidRPr="000436D1">
        <w:t xml:space="preserve">духовной </w:t>
      </w:r>
      <w:r w:rsidRPr="000436D1">
        <w:t>сферы подростка, которые обусловлены, прежде всего, становлением понятийного мышления</w:t>
      </w:r>
      <w:r w:rsidR="007E3AC8">
        <w:t xml:space="preserve">. </w:t>
      </w:r>
      <w:r w:rsidRPr="000436D1">
        <w:t>Таким образом, в данном возрастном периоде создается благоприятная психологическая ситуация для формирования основных компонентов</w:t>
      </w:r>
      <w:r w:rsidR="00596CF5">
        <w:t xml:space="preserve"> интеллектуальной компетентности</w:t>
      </w:r>
      <w:r w:rsidR="007E3AC8">
        <w:t>.</w:t>
      </w:r>
    </w:p>
    <w:p w:rsidR="002B656C" w:rsidRPr="000436D1" w:rsidRDefault="00276C7C" w:rsidP="005B243D">
      <w:pPr>
        <w:shd w:val="clear" w:color="auto" w:fill="FFFFFF"/>
        <w:spacing w:line="360" w:lineRule="auto"/>
        <w:ind w:firstLine="709"/>
        <w:jc w:val="both"/>
      </w:pPr>
      <w:r w:rsidRPr="000436D1">
        <w:rPr>
          <w:color w:val="000000"/>
          <w:lang w:eastAsia="de-DE"/>
        </w:rPr>
        <w:t xml:space="preserve">Во </w:t>
      </w:r>
      <w:r w:rsidRPr="000436D1">
        <w:rPr>
          <w:b/>
          <w:color w:val="000000"/>
          <w:lang w:eastAsia="de-DE"/>
        </w:rPr>
        <w:t>второй</w:t>
      </w:r>
      <w:r w:rsidR="00596CF5">
        <w:rPr>
          <w:b/>
          <w:color w:val="000000"/>
          <w:lang w:eastAsia="de-DE"/>
        </w:rPr>
        <w:t xml:space="preserve"> </w:t>
      </w:r>
      <w:r w:rsidRPr="000436D1">
        <w:rPr>
          <w:b/>
          <w:color w:val="000000"/>
          <w:lang w:eastAsia="de-DE"/>
        </w:rPr>
        <w:t>главе «Программа исследования структуры интеллектуальной компетентности»</w:t>
      </w:r>
      <w:r w:rsidRPr="000436D1">
        <w:rPr>
          <w:color w:val="000000"/>
          <w:lang w:eastAsia="de-DE"/>
        </w:rPr>
        <w:t xml:space="preserve"> описыва</w:t>
      </w:r>
      <w:r w:rsidR="007E3AC8">
        <w:rPr>
          <w:color w:val="000000"/>
          <w:lang w:eastAsia="de-DE"/>
        </w:rPr>
        <w:t>ю</w:t>
      </w:r>
      <w:r w:rsidRPr="000436D1">
        <w:rPr>
          <w:color w:val="000000"/>
          <w:lang w:eastAsia="de-DE"/>
        </w:rPr>
        <w:t>тся выборка, процедура и методики исследова</w:t>
      </w:r>
      <w:r w:rsidR="007E3AC8">
        <w:rPr>
          <w:color w:val="000000"/>
          <w:lang w:eastAsia="de-DE"/>
        </w:rPr>
        <w:t>ния, используемых в двух сериях.</w:t>
      </w:r>
      <w:r w:rsidR="00596CF5">
        <w:rPr>
          <w:color w:val="000000"/>
          <w:lang w:eastAsia="de-DE"/>
        </w:rPr>
        <w:t xml:space="preserve"> </w:t>
      </w:r>
      <w:r w:rsidRPr="000436D1">
        <w:t>Сводная программа эмпирического исследования интеллектуальной компетентности в старшем подростковом возрасте представлена в таблице 1.</w:t>
      </w:r>
    </w:p>
    <w:p w:rsidR="00276C7C" w:rsidRPr="00596CF5" w:rsidRDefault="00276C7C" w:rsidP="00276C7C">
      <w:pPr>
        <w:pBdr>
          <w:bottom w:val="single" w:sz="6" w:space="0" w:color="AAAAAA"/>
        </w:pBdr>
        <w:shd w:val="clear" w:color="auto" w:fill="FFFFFF"/>
        <w:spacing w:line="360" w:lineRule="auto"/>
        <w:ind w:firstLine="709"/>
        <w:jc w:val="right"/>
        <w:rPr>
          <w:sz w:val="22"/>
          <w:szCs w:val="22"/>
        </w:rPr>
      </w:pPr>
      <w:r w:rsidRPr="00596CF5">
        <w:rPr>
          <w:sz w:val="22"/>
          <w:szCs w:val="22"/>
        </w:rPr>
        <w:t>Таблица 1</w:t>
      </w:r>
      <w:r w:rsidR="00403436">
        <w:rPr>
          <w:sz w:val="22"/>
          <w:szCs w:val="22"/>
        </w:rPr>
        <w:t>.</w:t>
      </w:r>
    </w:p>
    <w:p w:rsidR="00276C7C" w:rsidRPr="00596CF5" w:rsidRDefault="00276C7C" w:rsidP="00276C7C">
      <w:pPr>
        <w:pBdr>
          <w:bottom w:val="single" w:sz="6" w:space="0" w:color="AAAAAA"/>
        </w:pBdr>
        <w:shd w:val="clear" w:color="auto" w:fill="FFFFFF"/>
        <w:spacing w:line="360" w:lineRule="auto"/>
        <w:ind w:firstLine="709"/>
        <w:jc w:val="center"/>
        <w:rPr>
          <w:sz w:val="22"/>
          <w:szCs w:val="22"/>
        </w:rPr>
      </w:pPr>
      <w:r w:rsidRPr="00596CF5">
        <w:rPr>
          <w:sz w:val="22"/>
          <w:szCs w:val="22"/>
        </w:rPr>
        <w:t>Сводная программа эмпирического исследования интеллектуальной компетентности в старшем подростковом возрасте.</w:t>
      </w:r>
    </w:p>
    <w:tbl>
      <w:tblPr>
        <w:tblStyle w:val="a5"/>
        <w:tblW w:w="9936" w:type="dxa"/>
        <w:tblLayout w:type="fixed"/>
        <w:tblLook w:val="04A0"/>
      </w:tblPr>
      <w:tblGrid>
        <w:gridCol w:w="1809"/>
        <w:gridCol w:w="1985"/>
        <w:gridCol w:w="2551"/>
        <w:gridCol w:w="3591"/>
      </w:tblGrid>
      <w:tr w:rsidR="00276C7C" w:rsidRPr="00596CF5" w:rsidTr="00E338E6">
        <w:tc>
          <w:tcPr>
            <w:tcW w:w="1809" w:type="dxa"/>
          </w:tcPr>
          <w:p w:rsidR="00276C7C" w:rsidRPr="00596CF5" w:rsidRDefault="00276C7C" w:rsidP="0034125F">
            <w:pPr>
              <w:jc w:val="center"/>
              <w:rPr>
                <w:b/>
                <w:sz w:val="22"/>
                <w:szCs w:val="22"/>
              </w:rPr>
            </w:pPr>
            <w:r w:rsidRPr="00596CF5">
              <w:rPr>
                <w:b/>
                <w:sz w:val="22"/>
                <w:szCs w:val="22"/>
              </w:rPr>
              <w:t>Серия эмпирического исследования</w:t>
            </w:r>
          </w:p>
        </w:tc>
        <w:tc>
          <w:tcPr>
            <w:tcW w:w="1985" w:type="dxa"/>
          </w:tcPr>
          <w:p w:rsidR="00276C7C" w:rsidRPr="00596CF5" w:rsidRDefault="00276C7C" w:rsidP="0034125F">
            <w:pPr>
              <w:jc w:val="center"/>
              <w:rPr>
                <w:b/>
                <w:sz w:val="22"/>
                <w:szCs w:val="22"/>
              </w:rPr>
            </w:pPr>
            <w:r w:rsidRPr="00596CF5">
              <w:rPr>
                <w:b/>
                <w:sz w:val="22"/>
                <w:szCs w:val="22"/>
              </w:rPr>
              <w:t>Характеристики участников исследования</w:t>
            </w:r>
          </w:p>
        </w:tc>
        <w:tc>
          <w:tcPr>
            <w:tcW w:w="2551" w:type="dxa"/>
          </w:tcPr>
          <w:p w:rsidR="00276C7C" w:rsidRPr="00596CF5" w:rsidRDefault="00276C7C" w:rsidP="0034125F">
            <w:pPr>
              <w:jc w:val="center"/>
              <w:rPr>
                <w:b/>
                <w:sz w:val="22"/>
                <w:szCs w:val="22"/>
              </w:rPr>
            </w:pPr>
            <w:r w:rsidRPr="00596CF5">
              <w:rPr>
                <w:b/>
                <w:sz w:val="22"/>
                <w:szCs w:val="22"/>
              </w:rPr>
              <w:t>Оцениваемый показатель</w:t>
            </w:r>
          </w:p>
        </w:tc>
        <w:tc>
          <w:tcPr>
            <w:tcW w:w="3591" w:type="dxa"/>
          </w:tcPr>
          <w:p w:rsidR="00276C7C" w:rsidRPr="00596CF5" w:rsidRDefault="00276C7C" w:rsidP="0034125F">
            <w:pPr>
              <w:spacing w:line="360" w:lineRule="auto"/>
              <w:ind w:rightChars="-2" w:right="-5"/>
              <w:jc w:val="center"/>
              <w:rPr>
                <w:b/>
                <w:sz w:val="22"/>
                <w:szCs w:val="22"/>
              </w:rPr>
            </w:pPr>
            <w:r w:rsidRPr="00596CF5">
              <w:rPr>
                <w:b/>
                <w:sz w:val="22"/>
                <w:szCs w:val="22"/>
              </w:rPr>
              <w:t>Методика оценки (источник)</w:t>
            </w:r>
          </w:p>
        </w:tc>
      </w:tr>
      <w:tr w:rsidR="00276C7C" w:rsidRPr="00596CF5" w:rsidTr="00E338E6">
        <w:tc>
          <w:tcPr>
            <w:tcW w:w="1809" w:type="dxa"/>
            <w:vMerge w:val="restart"/>
          </w:tcPr>
          <w:p w:rsidR="00276C7C" w:rsidRPr="00596CF5" w:rsidRDefault="00276C7C" w:rsidP="0034125F">
            <w:pPr>
              <w:jc w:val="both"/>
              <w:rPr>
                <w:i/>
                <w:sz w:val="22"/>
                <w:szCs w:val="22"/>
              </w:rPr>
            </w:pPr>
            <w:r w:rsidRPr="00596CF5">
              <w:rPr>
                <w:i/>
                <w:sz w:val="22"/>
                <w:szCs w:val="22"/>
              </w:rPr>
              <w:t>Первая серия</w:t>
            </w:r>
          </w:p>
        </w:tc>
        <w:tc>
          <w:tcPr>
            <w:tcW w:w="1985" w:type="dxa"/>
            <w:vMerge w:val="restart"/>
          </w:tcPr>
          <w:p w:rsidR="00276C7C" w:rsidRPr="00596CF5" w:rsidRDefault="00276C7C" w:rsidP="0034125F">
            <w:pPr>
              <w:jc w:val="both"/>
              <w:rPr>
                <w:sz w:val="22"/>
                <w:szCs w:val="22"/>
              </w:rPr>
            </w:pPr>
            <w:r w:rsidRPr="00596CF5">
              <w:rPr>
                <w:sz w:val="22"/>
                <w:szCs w:val="22"/>
              </w:rPr>
              <w:t>102 человека (46% д., 56% м.; 9 класс; 13 – 16 лет)</w:t>
            </w:r>
          </w:p>
        </w:tc>
        <w:tc>
          <w:tcPr>
            <w:tcW w:w="2551" w:type="dxa"/>
          </w:tcPr>
          <w:p w:rsidR="00276C7C" w:rsidRPr="00596CF5" w:rsidRDefault="00276C7C" w:rsidP="00E338E6">
            <w:pPr>
              <w:jc w:val="center"/>
              <w:rPr>
                <w:sz w:val="22"/>
                <w:szCs w:val="22"/>
              </w:rPr>
            </w:pPr>
            <w:r w:rsidRPr="00596CF5">
              <w:rPr>
                <w:sz w:val="22"/>
                <w:szCs w:val="22"/>
              </w:rPr>
              <w:t>Интеллектуальная компетентность</w:t>
            </w:r>
          </w:p>
        </w:tc>
        <w:tc>
          <w:tcPr>
            <w:tcW w:w="3591" w:type="dxa"/>
          </w:tcPr>
          <w:p w:rsidR="00276C7C" w:rsidRPr="00596CF5" w:rsidRDefault="00276C7C" w:rsidP="0034125F">
            <w:pPr>
              <w:jc w:val="both"/>
              <w:rPr>
                <w:i/>
                <w:sz w:val="22"/>
                <w:szCs w:val="22"/>
              </w:rPr>
            </w:pPr>
            <w:r w:rsidRPr="00596CF5">
              <w:rPr>
                <w:i/>
                <w:sz w:val="22"/>
                <w:szCs w:val="22"/>
              </w:rPr>
              <w:t>Сочинение (Сиповская, 2013)</w:t>
            </w:r>
          </w:p>
        </w:tc>
      </w:tr>
      <w:tr w:rsidR="00276C7C" w:rsidRPr="00596CF5" w:rsidTr="00E338E6">
        <w:tc>
          <w:tcPr>
            <w:tcW w:w="1809" w:type="dxa"/>
            <w:vMerge/>
          </w:tcPr>
          <w:p w:rsidR="00276C7C" w:rsidRPr="00596CF5" w:rsidRDefault="00276C7C" w:rsidP="0034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6C7C" w:rsidRPr="00596CF5" w:rsidRDefault="00276C7C" w:rsidP="0034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76C7C" w:rsidRPr="00596CF5" w:rsidRDefault="00276C7C" w:rsidP="0034125F">
            <w:pPr>
              <w:jc w:val="center"/>
              <w:rPr>
                <w:sz w:val="22"/>
                <w:szCs w:val="22"/>
              </w:rPr>
            </w:pPr>
            <w:r w:rsidRPr="00596CF5">
              <w:rPr>
                <w:sz w:val="22"/>
                <w:szCs w:val="22"/>
              </w:rPr>
              <w:t>Понятийные (семантические) способности</w:t>
            </w:r>
          </w:p>
        </w:tc>
        <w:tc>
          <w:tcPr>
            <w:tcW w:w="3591" w:type="dxa"/>
          </w:tcPr>
          <w:p w:rsidR="00276C7C" w:rsidRPr="00596CF5" w:rsidRDefault="00276C7C" w:rsidP="0034125F">
            <w:pPr>
              <w:jc w:val="both"/>
              <w:rPr>
                <w:i/>
                <w:sz w:val="22"/>
                <w:szCs w:val="22"/>
              </w:rPr>
            </w:pPr>
            <w:r w:rsidRPr="00596CF5">
              <w:rPr>
                <w:i/>
                <w:sz w:val="22"/>
                <w:szCs w:val="22"/>
              </w:rPr>
              <w:t>Визуальная семантика (Артемьева, 1980);</w:t>
            </w:r>
          </w:p>
          <w:p w:rsidR="00276C7C" w:rsidRPr="00596CF5" w:rsidRDefault="00276C7C" w:rsidP="0034125F">
            <w:pPr>
              <w:jc w:val="both"/>
              <w:rPr>
                <w:i/>
                <w:sz w:val="22"/>
                <w:szCs w:val="22"/>
              </w:rPr>
            </w:pPr>
            <w:r w:rsidRPr="00596CF5">
              <w:rPr>
                <w:i/>
                <w:sz w:val="22"/>
                <w:szCs w:val="22"/>
              </w:rPr>
              <w:t>Семантический дифференциал (модификация, Холодная, 1983)</w:t>
            </w:r>
          </w:p>
        </w:tc>
      </w:tr>
      <w:tr w:rsidR="00276C7C" w:rsidRPr="00596CF5" w:rsidTr="00E338E6">
        <w:tc>
          <w:tcPr>
            <w:tcW w:w="1809" w:type="dxa"/>
            <w:vMerge/>
          </w:tcPr>
          <w:p w:rsidR="00276C7C" w:rsidRPr="00596CF5" w:rsidRDefault="00276C7C" w:rsidP="0034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6C7C" w:rsidRPr="00596CF5" w:rsidRDefault="00276C7C" w:rsidP="0034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76C7C" w:rsidRPr="00596CF5" w:rsidRDefault="00276C7C" w:rsidP="0034125F">
            <w:pPr>
              <w:jc w:val="center"/>
              <w:rPr>
                <w:sz w:val="22"/>
                <w:szCs w:val="22"/>
              </w:rPr>
            </w:pPr>
            <w:r w:rsidRPr="00596CF5">
              <w:rPr>
                <w:sz w:val="22"/>
                <w:szCs w:val="22"/>
              </w:rPr>
              <w:t>Понятийные (категориальные) способности</w:t>
            </w:r>
          </w:p>
        </w:tc>
        <w:tc>
          <w:tcPr>
            <w:tcW w:w="3591" w:type="dxa"/>
          </w:tcPr>
          <w:p w:rsidR="00276C7C" w:rsidRPr="00596CF5" w:rsidRDefault="00276C7C" w:rsidP="0034125F">
            <w:pPr>
              <w:jc w:val="both"/>
              <w:rPr>
                <w:i/>
                <w:sz w:val="22"/>
                <w:szCs w:val="22"/>
              </w:rPr>
            </w:pPr>
            <w:r w:rsidRPr="00596CF5">
              <w:rPr>
                <w:i/>
                <w:sz w:val="22"/>
                <w:szCs w:val="22"/>
              </w:rPr>
              <w:t>Обобщение трех слов (Холодная, 2002)</w:t>
            </w:r>
          </w:p>
        </w:tc>
      </w:tr>
      <w:tr w:rsidR="00276C7C" w:rsidRPr="00596CF5" w:rsidTr="00E338E6">
        <w:tc>
          <w:tcPr>
            <w:tcW w:w="1809" w:type="dxa"/>
            <w:vMerge/>
          </w:tcPr>
          <w:p w:rsidR="00276C7C" w:rsidRPr="00596CF5" w:rsidRDefault="00276C7C" w:rsidP="0034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6C7C" w:rsidRPr="00596CF5" w:rsidRDefault="00276C7C" w:rsidP="0034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76C7C" w:rsidRPr="00596CF5" w:rsidRDefault="00276C7C" w:rsidP="0034125F">
            <w:pPr>
              <w:jc w:val="center"/>
              <w:rPr>
                <w:sz w:val="22"/>
                <w:szCs w:val="22"/>
              </w:rPr>
            </w:pPr>
            <w:r w:rsidRPr="00596CF5">
              <w:rPr>
                <w:sz w:val="22"/>
                <w:szCs w:val="22"/>
              </w:rPr>
              <w:t xml:space="preserve">Понятийные </w:t>
            </w:r>
            <w:r w:rsidRPr="00596CF5">
              <w:rPr>
                <w:sz w:val="22"/>
                <w:szCs w:val="22"/>
              </w:rPr>
              <w:lastRenderedPageBreak/>
              <w:t>(концептуальные) способности</w:t>
            </w:r>
          </w:p>
        </w:tc>
        <w:tc>
          <w:tcPr>
            <w:tcW w:w="3591" w:type="dxa"/>
          </w:tcPr>
          <w:p w:rsidR="00276C7C" w:rsidRPr="00596CF5" w:rsidRDefault="00276C7C" w:rsidP="0034125F">
            <w:pPr>
              <w:jc w:val="both"/>
              <w:rPr>
                <w:i/>
                <w:sz w:val="22"/>
                <w:szCs w:val="22"/>
              </w:rPr>
            </w:pPr>
            <w:r w:rsidRPr="00596CF5">
              <w:rPr>
                <w:i/>
                <w:sz w:val="22"/>
                <w:szCs w:val="22"/>
              </w:rPr>
              <w:lastRenderedPageBreak/>
              <w:t xml:space="preserve">Понятийный синтез (Холодная, </w:t>
            </w:r>
            <w:r w:rsidRPr="00596CF5">
              <w:rPr>
                <w:i/>
                <w:sz w:val="22"/>
                <w:szCs w:val="22"/>
              </w:rPr>
              <w:lastRenderedPageBreak/>
              <w:t>2012)</w:t>
            </w:r>
          </w:p>
        </w:tc>
      </w:tr>
      <w:tr w:rsidR="00276C7C" w:rsidRPr="00596CF5" w:rsidTr="00E338E6">
        <w:tc>
          <w:tcPr>
            <w:tcW w:w="1809" w:type="dxa"/>
            <w:vMerge/>
          </w:tcPr>
          <w:p w:rsidR="00276C7C" w:rsidRPr="00596CF5" w:rsidRDefault="00276C7C" w:rsidP="0034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6C7C" w:rsidRPr="00596CF5" w:rsidRDefault="00276C7C" w:rsidP="0034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76C7C" w:rsidRPr="00596CF5" w:rsidRDefault="00276C7C" w:rsidP="0034125F">
            <w:pPr>
              <w:jc w:val="center"/>
              <w:rPr>
                <w:sz w:val="22"/>
                <w:szCs w:val="22"/>
              </w:rPr>
            </w:pPr>
            <w:r w:rsidRPr="00596CF5">
              <w:rPr>
                <w:sz w:val="22"/>
                <w:szCs w:val="22"/>
              </w:rPr>
              <w:t>Качества мышления</w:t>
            </w:r>
          </w:p>
        </w:tc>
        <w:tc>
          <w:tcPr>
            <w:tcW w:w="3591" w:type="dxa"/>
          </w:tcPr>
          <w:p w:rsidR="00276C7C" w:rsidRPr="00596CF5" w:rsidRDefault="00276C7C" w:rsidP="0034125F">
            <w:pPr>
              <w:jc w:val="both"/>
              <w:rPr>
                <w:i/>
                <w:sz w:val="22"/>
                <w:szCs w:val="22"/>
              </w:rPr>
            </w:pPr>
            <w:r w:rsidRPr="00596CF5">
              <w:rPr>
                <w:i/>
                <w:sz w:val="22"/>
                <w:szCs w:val="22"/>
              </w:rPr>
              <w:t>Метод экспертной оценки «Качества мышления» (Сиповская, 2015в)</w:t>
            </w:r>
          </w:p>
        </w:tc>
      </w:tr>
      <w:tr w:rsidR="00276C7C" w:rsidRPr="00596CF5" w:rsidTr="00E338E6">
        <w:tc>
          <w:tcPr>
            <w:tcW w:w="1809" w:type="dxa"/>
            <w:vMerge w:val="restart"/>
          </w:tcPr>
          <w:p w:rsidR="00276C7C" w:rsidRPr="00596CF5" w:rsidRDefault="00276C7C" w:rsidP="0034125F">
            <w:pPr>
              <w:jc w:val="both"/>
              <w:rPr>
                <w:i/>
                <w:sz w:val="22"/>
                <w:szCs w:val="22"/>
              </w:rPr>
            </w:pPr>
            <w:r w:rsidRPr="00596CF5">
              <w:rPr>
                <w:i/>
                <w:sz w:val="22"/>
                <w:szCs w:val="22"/>
              </w:rPr>
              <w:t>Вторая серия</w:t>
            </w:r>
          </w:p>
        </w:tc>
        <w:tc>
          <w:tcPr>
            <w:tcW w:w="1985" w:type="dxa"/>
            <w:vMerge w:val="restart"/>
          </w:tcPr>
          <w:p w:rsidR="00276C7C" w:rsidRPr="00596CF5" w:rsidRDefault="00276C7C" w:rsidP="0034125F">
            <w:pPr>
              <w:jc w:val="both"/>
              <w:rPr>
                <w:sz w:val="22"/>
                <w:szCs w:val="22"/>
              </w:rPr>
            </w:pPr>
            <w:r w:rsidRPr="00596CF5">
              <w:rPr>
                <w:sz w:val="22"/>
                <w:szCs w:val="22"/>
              </w:rPr>
              <w:t>90 человек (60% д., 40% м.; 9 класс; 14 – 16 лет)</w:t>
            </w:r>
          </w:p>
        </w:tc>
        <w:tc>
          <w:tcPr>
            <w:tcW w:w="2551" w:type="dxa"/>
          </w:tcPr>
          <w:p w:rsidR="00276C7C" w:rsidRPr="00596CF5" w:rsidRDefault="00276C7C" w:rsidP="00E338E6">
            <w:pPr>
              <w:jc w:val="center"/>
              <w:rPr>
                <w:sz w:val="22"/>
                <w:szCs w:val="22"/>
              </w:rPr>
            </w:pPr>
            <w:r w:rsidRPr="00596CF5">
              <w:rPr>
                <w:sz w:val="22"/>
                <w:szCs w:val="22"/>
              </w:rPr>
              <w:t>Интеллектуальная компетентность</w:t>
            </w:r>
          </w:p>
        </w:tc>
        <w:tc>
          <w:tcPr>
            <w:tcW w:w="3591" w:type="dxa"/>
          </w:tcPr>
          <w:p w:rsidR="00276C7C" w:rsidRPr="00596CF5" w:rsidRDefault="00276C7C" w:rsidP="0034125F">
            <w:pPr>
              <w:jc w:val="both"/>
              <w:rPr>
                <w:i/>
                <w:sz w:val="22"/>
                <w:szCs w:val="22"/>
              </w:rPr>
            </w:pPr>
            <w:r w:rsidRPr="00596CF5">
              <w:rPr>
                <w:i/>
                <w:sz w:val="22"/>
                <w:szCs w:val="22"/>
              </w:rPr>
              <w:t>Интерпретация моральной дилеммы (Сиповская, 2014)</w:t>
            </w:r>
          </w:p>
        </w:tc>
      </w:tr>
      <w:tr w:rsidR="00276C7C" w:rsidRPr="00596CF5" w:rsidTr="00E338E6">
        <w:tc>
          <w:tcPr>
            <w:tcW w:w="1809" w:type="dxa"/>
            <w:vMerge/>
          </w:tcPr>
          <w:p w:rsidR="00276C7C" w:rsidRPr="00596CF5" w:rsidRDefault="00276C7C" w:rsidP="0034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6C7C" w:rsidRPr="00596CF5" w:rsidRDefault="00276C7C" w:rsidP="0034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76C7C" w:rsidRPr="00596CF5" w:rsidRDefault="00276C7C" w:rsidP="0034125F">
            <w:pPr>
              <w:jc w:val="center"/>
              <w:rPr>
                <w:sz w:val="22"/>
                <w:szCs w:val="22"/>
              </w:rPr>
            </w:pPr>
            <w:r w:rsidRPr="00596CF5">
              <w:rPr>
                <w:sz w:val="22"/>
                <w:szCs w:val="22"/>
              </w:rPr>
              <w:t>Понятийные (концептуальные) способности</w:t>
            </w:r>
          </w:p>
        </w:tc>
        <w:tc>
          <w:tcPr>
            <w:tcW w:w="3591" w:type="dxa"/>
          </w:tcPr>
          <w:p w:rsidR="00276C7C" w:rsidRPr="00596CF5" w:rsidRDefault="00276C7C" w:rsidP="0034125F">
            <w:pPr>
              <w:jc w:val="both"/>
              <w:rPr>
                <w:i/>
                <w:sz w:val="22"/>
                <w:szCs w:val="22"/>
              </w:rPr>
            </w:pPr>
            <w:r w:rsidRPr="00596CF5">
              <w:rPr>
                <w:i/>
                <w:sz w:val="22"/>
                <w:szCs w:val="22"/>
              </w:rPr>
              <w:t>Понятийный синтез (Холодная, 2012)</w:t>
            </w:r>
          </w:p>
        </w:tc>
      </w:tr>
      <w:tr w:rsidR="00276C7C" w:rsidRPr="00596CF5" w:rsidTr="00E338E6">
        <w:tc>
          <w:tcPr>
            <w:tcW w:w="1809" w:type="dxa"/>
            <w:vMerge/>
          </w:tcPr>
          <w:p w:rsidR="00276C7C" w:rsidRPr="00596CF5" w:rsidRDefault="00276C7C" w:rsidP="0034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6C7C" w:rsidRPr="00596CF5" w:rsidRDefault="00276C7C" w:rsidP="0034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76C7C" w:rsidRPr="00596CF5" w:rsidRDefault="00276C7C" w:rsidP="0034125F">
            <w:pPr>
              <w:jc w:val="center"/>
              <w:rPr>
                <w:sz w:val="22"/>
                <w:szCs w:val="22"/>
              </w:rPr>
            </w:pPr>
            <w:r w:rsidRPr="00596CF5">
              <w:rPr>
                <w:sz w:val="22"/>
                <w:szCs w:val="22"/>
              </w:rPr>
              <w:t>Метакогнитивные способности (произвольный интеллектуальный контроль)</w:t>
            </w:r>
          </w:p>
        </w:tc>
        <w:tc>
          <w:tcPr>
            <w:tcW w:w="3591" w:type="dxa"/>
          </w:tcPr>
          <w:p w:rsidR="00276C7C" w:rsidRPr="00596CF5" w:rsidRDefault="00276C7C" w:rsidP="0034125F">
            <w:pPr>
              <w:jc w:val="both"/>
              <w:rPr>
                <w:i/>
                <w:sz w:val="22"/>
                <w:szCs w:val="22"/>
              </w:rPr>
            </w:pPr>
            <w:r w:rsidRPr="00596CF5">
              <w:rPr>
                <w:i/>
                <w:sz w:val="22"/>
                <w:szCs w:val="22"/>
              </w:rPr>
              <w:t>Методика диагностики уровня рефлексивности, (Карпов, 2003)</w:t>
            </w:r>
          </w:p>
        </w:tc>
      </w:tr>
      <w:tr w:rsidR="00276C7C" w:rsidRPr="00596CF5" w:rsidTr="00E338E6">
        <w:tc>
          <w:tcPr>
            <w:tcW w:w="1809" w:type="dxa"/>
            <w:vMerge/>
          </w:tcPr>
          <w:p w:rsidR="00276C7C" w:rsidRPr="00596CF5" w:rsidRDefault="00276C7C" w:rsidP="0034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6C7C" w:rsidRPr="00596CF5" w:rsidRDefault="00276C7C" w:rsidP="0034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76C7C" w:rsidRPr="00596CF5" w:rsidRDefault="00276C7C" w:rsidP="0034125F">
            <w:pPr>
              <w:jc w:val="center"/>
              <w:rPr>
                <w:sz w:val="22"/>
                <w:szCs w:val="22"/>
              </w:rPr>
            </w:pPr>
            <w:r w:rsidRPr="00596CF5">
              <w:rPr>
                <w:sz w:val="22"/>
                <w:szCs w:val="22"/>
              </w:rPr>
              <w:t>Метакогнитивные способности (непроизвольный интеллектуальный контроль)</w:t>
            </w:r>
          </w:p>
        </w:tc>
        <w:tc>
          <w:tcPr>
            <w:tcW w:w="3591" w:type="dxa"/>
          </w:tcPr>
          <w:p w:rsidR="00276C7C" w:rsidRPr="00596CF5" w:rsidRDefault="00276C7C" w:rsidP="0034125F">
            <w:pPr>
              <w:jc w:val="both"/>
              <w:rPr>
                <w:i/>
                <w:sz w:val="22"/>
                <w:szCs w:val="22"/>
              </w:rPr>
            </w:pPr>
            <w:r w:rsidRPr="00596CF5">
              <w:rPr>
                <w:i/>
                <w:sz w:val="22"/>
                <w:szCs w:val="22"/>
              </w:rPr>
              <w:t>Сравнение похожих рисунков (модификация, Лобанов, 2008)</w:t>
            </w:r>
          </w:p>
        </w:tc>
      </w:tr>
      <w:tr w:rsidR="00276C7C" w:rsidRPr="00596CF5" w:rsidTr="00E338E6">
        <w:tc>
          <w:tcPr>
            <w:tcW w:w="1809" w:type="dxa"/>
            <w:vMerge/>
          </w:tcPr>
          <w:p w:rsidR="00276C7C" w:rsidRPr="00596CF5" w:rsidRDefault="00276C7C" w:rsidP="0034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76C7C" w:rsidRPr="00596CF5" w:rsidRDefault="00276C7C" w:rsidP="003412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76C7C" w:rsidRPr="00596CF5" w:rsidRDefault="00276C7C" w:rsidP="0034125F">
            <w:pPr>
              <w:jc w:val="center"/>
              <w:rPr>
                <w:sz w:val="22"/>
                <w:szCs w:val="22"/>
              </w:rPr>
            </w:pPr>
            <w:r w:rsidRPr="00596CF5">
              <w:rPr>
                <w:sz w:val="22"/>
                <w:szCs w:val="22"/>
              </w:rPr>
              <w:t>Интенциональные способности (умонастроения)</w:t>
            </w:r>
          </w:p>
        </w:tc>
        <w:tc>
          <w:tcPr>
            <w:tcW w:w="3591" w:type="dxa"/>
          </w:tcPr>
          <w:p w:rsidR="00276C7C" w:rsidRPr="00596CF5" w:rsidRDefault="00276C7C" w:rsidP="0034125F">
            <w:pPr>
              <w:jc w:val="both"/>
              <w:rPr>
                <w:i/>
                <w:sz w:val="22"/>
                <w:szCs w:val="22"/>
              </w:rPr>
            </w:pPr>
            <w:r w:rsidRPr="00596CF5">
              <w:rPr>
                <w:i/>
                <w:sz w:val="22"/>
                <w:szCs w:val="22"/>
              </w:rPr>
              <w:t>Умонастроения (Сиповская, 2015б)</w:t>
            </w:r>
          </w:p>
        </w:tc>
      </w:tr>
    </w:tbl>
    <w:p w:rsidR="00276C7C" w:rsidRPr="00596CF5" w:rsidRDefault="00276C7C" w:rsidP="00FB2B38">
      <w:pPr>
        <w:shd w:val="clear" w:color="auto" w:fill="FFFFFF"/>
        <w:spacing w:line="360" w:lineRule="auto"/>
        <w:ind w:firstLine="709"/>
        <w:jc w:val="both"/>
        <w:rPr>
          <w:color w:val="000000"/>
          <w:sz w:val="22"/>
          <w:szCs w:val="22"/>
          <w:lang w:eastAsia="de-DE"/>
        </w:rPr>
      </w:pPr>
    </w:p>
    <w:p w:rsidR="00276C7C" w:rsidRPr="000436D1" w:rsidRDefault="00276C7C" w:rsidP="00276C7C">
      <w:pPr>
        <w:spacing w:line="360" w:lineRule="auto"/>
        <w:ind w:rightChars="-2" w:right="-5" w:firstLine="709"/>
        <w:jc w:val="both"/>
      </w:pPr>
      <w:r w:rsidRPr="000436D1">
        <w:t xml:space="preserve">Для обработки результатов исследования применялись описательные статистики, корреляционный анализ (коэффициент корреляции </w:t>
      </w:r>
      <w:proofErr w:type="spellStart"/>
      <w:r w:rsidRPr="000436D1">
        <w:t>Спирмена</w:t>
      </w:r>
      <w:proofErr w:type="spellEnd"/>
      <w:r w:rsidRPr="000436D1">
        <w:t xml:space="preserve">), критерий Стьюдента, </w:t>
      </w:r>
      <w:proofErr w:type="spellStart"/>
      <w:r w:rsidRPr="000436D1">
        <w:t>дискриминантный</w:t>
      </w:r>
      <w:proofErr w:type="spellEnd"/>
      <w:r w:rsidRPr="000436D1">
        <w:t xml:space="preserve"> (пошаговый) анализ, регрессионный анализ и факторный анализ (метод главных компонент с вращением по критерию </w:t>
      </w:r>
      <w:proofErr w:type="spellStart"/>
      <w:r w:rsidRPr="000436D1">
        <w:rPr>
          <w:lang w:val="en-US"/>
        </w:rPr>
        <w:t>varymax</w:t>
      </w:r>
      <w:proofErr w:type="spellEnd"/>
      <w:r w:rsidRPr="000436D1">
        <w:t xml:space="preserve">) с помощью программы </w:t>
      </w:r>
      <w:proofErr w:type="spellStart"/>
      <w:r w:rsidRPr="000436D1">
        <w:rPr>
          <w:lang w:val="en-US"/>
        </w:rPr>
        <w:t>Statistica</w:t>
      </w:r>
      <w:proofErr w:type="spellEnd"/>
      <w:r w:rsidRPr="000436D1">
        <w:t xml:space="preserve"> – 7 и </w:t>
      </w:r>
      <w:r w:rsidRPr="000436D1">
        <w:rPr>
          <w:lang w:val="en-US"/>
        </w:rPr>
        <w:t>SPSS</w:t>
      </w:r>
      <w:r w:rsidRPr="000436D1">
        <w:t xml:space="preserve"> – 11.</w:t>
      </w:r>
    </w:p>
    <w:p w:rsidR="00264A9B" w:rsidRDefault="0034125F" w:rsidP="004354DE">
      <w:pPr>
        <w:spacing w:line="360" w:lineRule="auto"/>
        <w:ind w:firstLine="709"/>
        <w:jc w:val="both"/>
      </w:pPr>
      <w:r w:rsidRPr="000436D1">
        <w:t xml:space="preserve">В </w:t>
      </w:r>
      <w:r w:rsidRPr="00596CF5">
        <w:rPr>
          <w:b/>
        </w:rPr>
        <w:t>третьей главе</w:t>
      </w:r>
      <w:r w:rsidRPr="000436D1">
        <w:t xml:space="preserve"> </w:t>
      </w:r>
      <w:r w:rsidRPr="000436D1">
        <w:rPr>
          <w:b/>
        </w:rPr>
        <w:t>«Результаты исследования структуры интеллектуальной компетентности в старшем подростковом возрасте»</w:t>
      </w:r>
      <w:r w:rsidRPr="000436D1">
        <w:t xml:space="preserve"> описываются результаты </w:t>
      </w:r>
      <w:r w:rsidR="00264A9B" w:rsidRPr="000436D1">
        <w:t xml:space="preserve">двух серий </w:t>
      </w:r>
      <w:r w:rsidR="00264A9B">
        <w:t>э</w:t>
      </w:r>
      <w:r w:rsidRPr="000436D1">
        <w:t>мпирич</w:t>
      </w:r>
      <w:r w:rsidR="00CF038B" w:rsidRPr="000436D1">
        <w:t xml:space="preserve">еского исследования. </w:t>
      </w:r>
    </w:p>
    <w:p w:rsidR="0034125F" w:rsidRPr="004354DE" w:rsidRDefault="00264A9B" w:rsidP="004354DE">
      <w:pPr>
        <w:spacing w:line="360" w:lineRule="auto"/>
        <w:ind w:firstLine="709"/>
        <w:jc w:val="both"/>
      </w:pPr>
      <w:proofErr w:type="gramStart"/>
      <w:r w:rsidRPr="00264A9B">
        <w:rPr>
          <w:i/>
        </w:rPr>
        <w:t>Первая</w:t>
      </w:r>
      <w:r w:rsidR="0034125F" w:rsidRPr="00264A9B">
        <w:rPr>
          <w:i/>
        </w:rPr>
        <w:t xml:space="preserve"> с</w:t>
      </w:r>
      <w:r w:rsidR="0034125F" w:rsidRPr="000436D1">
        <w:rPr>
          <w:i/>
        </w:rPr>
        <w:t>ерия</w:t>
      </w:r>
      <w:r w:rsidR="0034125F" w:rsidRPr="000436D1">
        <w:t xml:space="preserve"> </w:t>
      </w:r>
      <w:r>
        <w:t xml:space="preserve">направлена на </w:t>
      </w:r>
      <w:r w:rsidR="0034125F" w:rsidRPr="000436D1">
        <w:t>изучени</w:t>
      </w:r>
      <w:r>
        <w:t>е</w:t>
      </w:r>
      <w:r w:rsidR="0034125F" w:rsidRPr="000436D1">
        <w:t xml:space="preserve"> </w:t>
      </w:r>
      <w:r w:rsidR="00CF038B" w:rsidRPr="000436D1">
        <w:t xml:space="preserve">связей уровня </w:t>
      </w:r>
      <w:r w:rsidR="0034125F" w:rsidRPr="000436D1">
        <w:t>интеллектуальной компетентности</w:t>
      </w:r>
      <w:r w:rsidR="00CF038B" w:rsidRPr="000436D1">
        <w:t xml:space="preserve"> (в терминах сложности </w:t>
      </w:r>
      <w:r w:rsidR="00876C57" w:rsidRPr="000436D1">
        <w:t>текста</w:t>
      </w:r>
      <w:r w:rsidR="001C4C27">
        <w:t xml:space="preserve"> сочинения</w:t>
      </w:r>
      <w:r w:rsidR="00CF038B" w:rsidRPr="000436D1">
        <w:t>)</w:t>
      </w:r>
      <w:r w:rsidR="004354DE">
        <w:t xml:space="preserve"> </w:t>
      </w:r>
      <w:r w:rsidR="00CF038B" w:rsidRPr="000436D1">
        <w:t>с</w:t>
      </w:r>
      <w:r w:rsidR="004354DE">
        <w:t xml:space="preserve"> </w:t>
      </w:r>
      <w:r w:rsidR="00CF038B" w:rsidRPr="000436D1">
        <w:t>уровнем сформированности</w:t>
      </w:r>
      <w:r w:rsidR="0034125F" w:rsidRPr="000436D1">
        <w:t xml:space="preserve"> понятийных (семантических, категориальных, концептуальных)</w:t>
      </w:r>
      <w:r w:rsidR="00CF038B" w:rsidRPr="000436D1">
        <w:t xml:space="preserve"> способностей и качеств мышления</w:t>
      </w:r>
      <w:r w:rsidR="0034125F" w:rsidRPr="000436D1">
        <w:t xml:space="preserve"> (познавательной п</w:t>
      </w:r>
      <w:r w:rsidR="00CF038B" w:rsidRPr="000436D1">
        <w:t>отребности, изб</w:t>
      </w:r>
      <w:r w:rsidR="0034125F" w:rsidRPr="000436D1">
        <w:t xml:space="preserve">ирательности </w:t>
      </w:r>
      <w:r w:rsidR="00CF038B" w:rsidRPr="000436D1">
        <w:t>интересов, рациональности, гибкости, критичности, рефлексивности, креативности, самостоятельности, диалогичнос</w:t>
      </w:r>
      <w:r w:rsidR="009F4D34" w:rsidRPr="000436D1">
        <w:t>ти, общей умственной культуры).</w:t>
      </w:r>
      <w:proofErr w:type="gramEnd"/>
      <w:r w:rsidR="004354DE">
        <w:t xml:space="preserve"> В качестве показателей </w:t>
      </w:r>
      <w:r w:rsidR="004354DE" w:rsidRPr="004354DE">
        <w:t>сложности текста сочинения выступали: общий балл; количество предложений разного типа (предложения фактологического</w:t>
      </w:r>
      <w:r w:rsidR="004354DE">
        <w:t xml:space="preserve">, </w:t>
      </w:r>
      <w:r w:rsidR="004354DE" w:rsidRPr="004354DE">
        <w:t>систематизирующего</w:t>
      </w:r>
      <w:r w:rsidR="004354DE">
        <w:t xml:space="preserve">, </w:t>
      </w:r>
      <w:r w:rsidR="004354DE" w:rsidRPr="004354DE">
        <w:t>аргументирующего</w:t>
      </w:r>
      <w:r w:rsidR="004354DE">
        <w:t xml:space="preserve">, </w:t>
      </w:r>
      <w:r w:rsidR="004354DE" w:rsidRPr="004354DE">
        <w:t xml:space="preserve"> вопросительного</w:t>
      </w:r>
      <w:r w:rsidR="004354DE">
        <w:t xml:space="preserve">, </w:t>
      </w:r>
      <w:r w:rsidR="004354DE" w:rsidRPr="004354DE">
        <w:t>интерпретирующего</w:t>
      </w:r>
      <w:r w:rsidR="004354DE">
        <w:t>,</w:t>
      </w:r>
      <w:r w:rsidR="004354DE" w:rsidRPr="004354DE">
        <w:t xml:space="preserve"> эмоционально-оценочного содержательного</w:t>
      </w:r>
      <w:r w:rsidR="004354DE">
        <w:t>,</w:t>
      </w:r>
      <w:r w:rsidR="004354DE" w:rsidRPr="004354DE">
        <w:t xml:space="preserve"> эмоционально-оценочного личностного тип</w:t>
      </w:r>
      <w:r w:rsidR="004354DE">
        <w:t>ов).</w:t>
      </w:r>
    </w:p>
    <w:p w:rsidR="00CF038B" w:rsidRPr="000436D1" w:rsidRDefault="00CF038B" w:rsidP="0034125F">
      <w:pPr>
        <w:spacing w:line="360" w:lineRule="auto"/>
        <w:ind w:firstLine="709"/>
        <w:jc w:val="both"/>
        <w:rPr>
          <w:rStyle w:val="apple-style-span"/>
        </w:rPr>
      </w:pPr>
      <w:r w:rsidRPr="000436D1">
        <w:t>При корреляционном анализе (</w:t>
      </w:r>
      <w:r w:rsidR="0034125F" w:rsidRPr="000436D1">
        <w:rPr>
          <w:rStyle w:val="apple-style-span"/>
        </w:rPr>
        <w:t xml:space="preserve">по </w:t>
      </w:r>
      <w:proofErr w:type="spellStart"/>
      <w:r w:rsidR="0034125F" w:rsidRPr="000436D1">
        <w:rPr>
          <w:rStyle w:val="apple-style-span"/>
        </w:rPr>
        <w:t>Спирмену</w:t>
      </w:r>
      <w:proofErr w:type="spellEnd"/>
      <w:r w:rsidR="0034125F" w:rsidRPr="000436D1">
        <w:rPr>
          <w:rStyle w:val="apple-style-span"/>
        </w:rPr>
        <w:t>)</w:t>
      </w:r>
      <w:r w:rsidRPr="000436D1">
        <w:rPr>
          <w:rStyle w:val="apple-style-span"/>
        </w:rPr>
        <w:t xml:space="preserve"> </w:t>
      </w:r>
      <w:r w:rsidR="004354DE" w:rsidRPr="000436D1">
        <w:rPr>
          <w:rStyle w:val="apple-style-span"/>
        </w:rPr>
        <w:t xml:space="preserve">были зафиксированы </w:t>
      </w:r>
      <w:r w:rsidR="004354DE">
        <w:rPr>
          <w:rStyle w:val="apple-style-span"/>
        </w:rPr>
        <w:t xml:space="preserve">разнообразные </w:t>
      </w:r>
      <w:r w:rsidR="004354DE" w:rsidRPr="000436D1">
        <w:rPr>
          <w:rStyle w:val="apple-style-span"/>
        </w:rPr>
        <w:t xml:space="preserve">значимые связи </w:t>
      </w:r>
      <w:r w:rsidRPr="000436D1">
        <w:rPr>
          <w:rStyle w:val="apple-style-span"/>
        </w:rPr>
        <w:t xml:space="preserve">показателей интеллектуальной компетентности </w:t>
      </w:r>
      <w:r w:rsidR="004354DE">
        <w:rPr>
          <w:rStyle w:val="apple-style-span"/>
        </w:rPr>
        <w:t xml:space="preserve">с показателями </w:t>
      </w:r>
      <w:r w:rsidRPr="000436D1">
        <w:rPr>
          <w:rStyle w:val="apple-style-span"/>
        </w:rPr>
        <w:t xml:space="preserve"> </w:t>
      </w:r>
      <w:r w:rsidRPr="000436D1">
        <w:rPr>
          <w:rStyle w:val="apple-style-span"/>
        </w:rPr>
        <w:lastRenderedPageBreak/>
        <w:t>семантических способностей</w:t>
      </w:r>
      <w:r w:rsidR="004354DE">
        <w:rPr>
          <w:rStyle w:val="apple-style-span"/>
        </w:rPr>
        <w:t xml:space="preserve"> (</w:t>
      </w:r>
      <w:r w:rsidR="00247DB0">
        <w:rPr>
          <w:rStyle w:val="apple-style-span"/>
        </w:rPr>
        <w:t xml:space="preserve">общим количеством </w:t>
      </w:r>
      <w:r w:rsidR="004354DE">
        <w:rPr>
          <w:rStyle w:val="apple-style-span"/>
        </w:rPr>
        <w:t>семантически</w:t>
      </w:r>
      <w:r w:rsidR="00247DB0">
        <w:rPr>
          <w:rStyle w:val="apple-style-span"/>
        </w:rPr>
        <w:t>х</w:t>
      </w:r>
      <w:r w:rsidR="004354DE">
        <w:rPr>
          <w:rStyle w:val="apple-style-span"/>
        </w:rPr>
        <w:t xml:space="preserve"> интерпретаци</w:t>
      </w:r>
      <w:r w:rsidR="00247DB0">
        <w:rPr>
          <w:rStyle w:val="apple-style-span"/>
        </w:rPr>
        <w:t>й</w:t>
      </w:r>
      <w:r w:rsidR="004354DE">
        <w:rPr>
          <w:rStyle w:val="apple-style-span"/>
        </w:rPr>
        <w:t xml:space="preserve"> неопределенных визуальных форм</w:t>
      </w:r>
      <w:r w:rsidR="00247DB0">
        <w:rPr>
          <w:rStyle w:val="apple-style-span"/>
        </w:rPr>
        <w:t xml:space="preserve"> и их различными видами; общим количеством семантических признаков при описании неопределенных визуальных форм и их различными видами; мерой </w:t>
      </w:r>
      <w:proofErr w:type="spellStart"/>
      <w:r w:rsidR="00247DB0">
        <w:rPr>
          <w:rStyle w:val="apple-style-span"/>
        </w:rPr>
        <w:t>дифференцированности</w:t>
      </w:r>
      <w:proofErr w:type="spellEnd"/>
      <w:r w:rsidR="00247DB0">
        <w:rPr>
          <w:rStyle w:val="apple-style-span"/>
        </w:rPr>
        <w:t xml:space="preserve"> </w:t>
      </w:r>
      <w:proofErr w:type="spellStart"/>
      <w:r w:rsidR="00247DB0">
        <w:rPr>
          <w:rStyle w:val="apple-style-span"/>
        </w:rPr>
        <w:t>сенсорно-эиоциональных</w:t>
      </w:r>
      <w:proofErr w:type="spellEnd"/>
      <w:r w:rsidR="00247DB0">
        <w:rPr>
          <w:rStyle w:val="apple-style-span"/>
        </w:rPr>
        <w:t xml:space="preserve"> впечатлений при оценке неопределенных визуальных форм </w:t>
      </w:r>
      <w:r w:rsidR="00264A9B">
        <w:rPr>
          <w:rStyle w:val="apple-style-span"/>
        </w:rPr>
        <w:t xml:space="preserve">с помощью </w:t>
      </w:r>
      <w:r w:rsidR="00247DB0">
        <w:rPr>
          <w:rStyle w:val="apple-style-span"/>
        </w:rPr>
        <w:t xml:space="preserve">семантического дифференциала) </w:t>
      </w:r>
      <w:r w:rsidR="00247DB0" w:rsidRPr="00247DB0">
        <w:rPr>
          <w:rStyle w:val="apple-style-span"/>
        </w:rPr>
        <w:t xml:space="preserve">(0,05≥ </w:t>
      </w:r>
      <w:proofErr w:type="gramStart"/>
      <w:r w:rsidR="00247DB0" w:rsidRPr="00247DB0">
        <w:rPr>
          <w:rStyle w:val="apple-style-span"/>
        </w:rPr>
        <w:t>р</w:t>
      </w:r>
      <w:proofErr w:type="gramEnd"/>
      <w:r w:rsidR="00247DB0" w:rsidRPr="00247DB0">
        <w:rPr>
          <w:rStyle w:val="apple-style-span"/>
        </w:rPr>
        <w:t>≥0,001).</w:t>
      </w:r>
    </w:p>
    <w:p w:rsidR="0034125F" w:rsidRPr="000436D1" w:rsidRDefault="0034125F" w:rsidP="00A93CED">
      <w:pPr>
        <w:spacing w:line="360" w:lineRule="auto"/>
        <w:ind w:firstLine="709"/>
        <w:jc w:val="both"/>
        <w:rPr>
          <w:rStyle w:val="apple-style-span"/>
        </w:rPr>
      </w:pPr>
      <w:r w:rsidRPr="000436D1">
        <w:rPr>
          <w:rStyle w:val="apple-style-span"/>
        </w:rPr>
        <w:t xml:space="preserve">Необходимо отметить тот факт, что большая часть корреляций приходится на семантические признаки сенсорного и эмоционально-личностного типа, что позволяет говорить об особой роли сенсорных и эмоциональных компонентов индивидуального ментального опыта в составе интеллектуальной компетентности. </w:t>
      </w:r>
    </w:p>
    <w:p w:rsidR="0034125F" w:rsidRPr="000436D1" w:rsidRDefault="00247DB0" w:rsidP="0034125F">
      <w:pPr>
        <w:spacing w:line="360" w:lineRule="auto"/>
        <w:ind w:firstLine="709"/>
        <w:jc w:val="both"/>
        <w:rPr>
          <w:rStyle w:val="apple-style-span"/>
        </w:rPr>
      </w:pPr>
      <w:r>
        <w:rPr>
          <w:rStyle w:val="apple-style-span"/>
        </w:rPr>
        <w:t>Далее</w:t>
      </w:r>
      <w:r w:rsidR="00460609" w:rsidRPr="000436D1">
        <w:rPr>
          <w:rStyle w:val="apple-style-span"/>
        </w:rPr>
        <w:t>, следует отметить, что как общий балл по методике «Сочинение</w:t>
      </w:r>
      <w:r w:rsidR="00B0087B" w:rsidRPr="000436D1">
        <w:rPr>
          <w:rStyle w:val="apple-style-span"/>
        </w:rPr>
        <w:t>»</w:t>
      </w:r>
      <w:r w:rsidR="00460609" w:rsidRPr="000436D1">
        <w:rPr>
          <w:rStyle w:val="apple-style-span"/>
        </w:rPr>
        <w:t>, так и предложения различного типа коррелируют исключительно с дифференци</w:t>
      </w:r>
      <w:r w:rsidR="00885DEC" w:rsidRPr="000436D1">
        <w:rPr>
          <w:rStyle w:val="apple-style-span"/>
        </w:rPr>
        <w:t>р</w:t>
      </w:r>
      <w:r w:rsidR="00460609" w:rsidRPr="000436D1">
        <w:rPr>
          <w:rStyle w:val="apple-style-span"/>
        </w:rPr>
        <w:t>ованной ме</w:t>
      </w:r>
      <w:r w:rsidR="005B243D">
        <w:rPr>
          <w:rStyle w:val="apple-style-span"/>
        </w:rPr>
        <w:t>р</w:t>
      </w:r>
      <w:r w:rsidR="00460609" w:rsidRPr="000436D1">
        <w:rPr>
          <w:rStyle w:val="apple-style-span"/>
        </w:rPr>
        <w:t xml:space="preserve">ой участия сенсорно-эмоциональных впечатлений </w:t>
      </w:r>
      <w:r w:rsidR="005B243D">
        <w:rPr>
          <w:rStyle w:val="apple-style-span"/>
        </w:rPr>
        <w:t>(количеством выборов в графах "</w:t>
      </w:r>
      <w:proofErr w:type="spellStart"/>
      <w:r w:rsidR="005B243D">
        <w:rPr>
          <w:rStyle w:val="apple-style-span"/>
        </w:rPr>
        <w:t>слабо-средне</w:t>
      </w:r>
      <w:proofErr w:type="spellEnd"/>
      <w:r w:rsidR="005B243D">
        <w:rPr>
          <w:rStyle w:val="apple-style-span"/>
        </w:rPr>
        <w:t>"</w:t>
      </w:r>
      <w:r>
        <w:rPr>
          <w:rStyle w:val="apple-style-span"/>
        </w:rPr>
        <w:t xml:space="preserve"> семантического дифференциала</w:t>
      </w:r>
      <w:r w:rsidR="005B243D">
        <w:rPr>
          <w:rStyle w:val="apple-style-span"/>
        </w:rPr>
        <w:t xml:space="preserve">) </w:t>
      </w:r>
      <w:r w:rsidR="00460609" w:rsidRPr="00247DB0">
        <w:rPr>
          <w:rStyle w:val="apple-style-span"/>
        </w:rPr>
        <w:t>(</w:t>
      </w:r>
      <w:r w:rsidR="00460609" w:rsidRPr="00247DB0">
        <w:rPr>
          <w:rStyle w:val="apple-style-span"/>
          <w:lang w:val="en-US"/>
        </w:rPr>
        <w:t>Rs</w:t>
      </w:r>
      <w:r w:rsidR="00460609" w:rsidRPr="00247DB0">
        <w:rPr>
          <w:rStyle w:val="apple-style-span"/>
        </w:rPr>
        <w:t>=0,28</w:t>
      </w:r>
      <w:r>
        <w:rPr>
          <w:rStyle w:val="apple-style-span"/>
        </w:rPr>
        <w:t>,</w:t>
      </w:r>
      <w:r w:rsidR="00460609" w:rsidRPr="00247DB0">
        <w:rPr>
          <w:rStyle w:val="apple-style-span"/>
        </w:rPr>
        <w:t xml:space="preserve"> </w:t>
      </w:r>
      <w:proofErr w:type="gramStart"/>
      <w:r w:rsidR="00B0087B" w:rsidRPr="00247DB0">
        <w:rPr>
          <w:rStyle w:val="apple-style-span"/>
        </w:rPr>
        <w:t>р</w:t>
      </w:r>
      <w:proofErr w:type="gramEnd"/>
      <w:r w:rsidR="00460609" w:rsidRPr="00247DB0">
        <w:rPr>
          <w:rStyle w:val="apple-style-span"/>
        </w:rPr>
        <w:t>≤</w:t>
      </w:r>
      <w:r w:rsidR="00885DEC" w:rsidRPr="00247DB0">
        <w:rPr>
          <w:rStyle w:val="apple-style-span"/>
        </w:rPr>
        <w:t>0,01</w:t>
      </w:r>
      <w:r w:rsidR="00B336F7" w:rsidRPr="00247DB0">
        <w:rPr>
          <w:rStyle w:val="apple-style-span"/>
        </w:rPr>
        <w:t>)</w:t>
      </w:r>
      <w:r w:rsidR="00885DEC" w:rsidRPr="00247DB0">
        <w:rPr>
          <w:rStyle w:val="apple-style-span"/>
        </w:rPr>
        <w:t>.</w:t>
      </w:r>
      <w:r>
        <w:rPr>
          <w:rStyle w:val="apple-style-span"/>
        </w:rPr>
        <w:t xml:space="preserve"> </w:t>
      </w:r>
      <w:r w:rsidR="0034125F" w:rsidRPr="000436D1">
        <w:rPr>
          <w:rStyle w:val="apple-style-span"/>
        </w:rPr>
        <w:t>Данный факт не только подтверждает представленность семантических способностей в структуре компетентности, но и указывает на то, что именно мера дифференцированного участия сенсорно-эмоциональных впечатлений характеризует интеллектуальную деятельность компетентного человека.</w:t>
      </w:r>
    </w:p>
    <w:p w:rsidR="0034125F" w:rsidRPr="000436D1" w:rsidRDefault="0034125F" w:rsidP="0034125F">
      <w:pPr>
        <w:spacing w:line="360" w:lineRule="auto"/>
        <w:ind w:firstLine="709"/>
        <w:jc w:val="both"/>
        <w:rPr>
          <w:rStyle w:val="apple-style-span"/>
        </w:rPr>
      </w:pPr>
      <w:r w:rsidRPr="000436D1">
        <w:rPr>
          <w:rStyle w:val="apple-style-span"/>
        </w:rPr>
        <w:t>Таким образом, более высокие показатели интеллектуальной компетентности связаны с более высоким уров</w:t>
      </w:r>
      <w:r w:rsidR="00B0087B" w:rsidRPr="000436D1">
        <w:rPr>
          <w:rStyle w:val="apple-style-span"/>
        </w:rPr>
        <w:t>нем семантических способностей.</w:t>
      </w:r>
    </w:p>
    <w:p w:rsidR="00885DEC" w:rsidRPr="000436D1" w:rsidRDefault="00885DEC" w:rsidP="00885DEC">
      <w:pPr>
        <w:spacing w:line="360" w:lineRule="auto"/>
        <w:ind w:firstLine="709"/>
        <w:jc w:val="both"/>
        <w:rPr>
          <w:rStyle w:val="apple-style-span"/>
        </w:rPr>
      </w:pPr>
      <w:r w:rsidRPr="000436D1">
        <w:t>При корреляционном анализе (</w:t>
      </w:r>
      <w:r w:rsidRPr="000436D1">
        <w:rPr>
          <w:rStyle w:val="apple-style-span"/>
        </w:rPr>
        <w:t xml:space="preserve">по </w:t>
      </w:r>
      <w:proofErr w:type="spellStart"/>
      <w:r w:rsidRPr="000436D1">
        <w:rPr>
          <w:rStyle w:val="apple-style-span"/>
        </w:rPr>
        <w:t>Спирмену</w:t>
      </w:r>
      <w:proofErr w:type="spellEnd"/>
      <w:r w:rsidRPr="000436D1">
        <w:rPr>
          <w:rStyle w:val="apple-style-span"/>
        </w:rPr>
        <w:t xml:space="preserve">) показателей интеллектуальной компетентности </w:t>
      </w:r>
      <w:r w:rsidR="00247DB0">
        <w:rPr>
          <w:rStyle w:val="apple-style-span"/>
        </w:rPr>
        <w:t>с</w:t>
      </w:r>
      <w:r w:rsidRPr="000436D1">
        <w:rPr>
          <w:rStyle w:val="apple-style-span"/>
        </w:rPr>
        <w:t xml:space="preserve"> категориальны</w:t>
      </w:r>
      <w:r w:rsidR="00247DB0">
        <w:rPr>
          <w:rStyle w:val="apple-style-span"/>
        </w:rPr>
        <w:t>ми</w:t>
      </w:r>
      <w:r w:rsidRPr="000436D1">
        <w:rPr>
          <w:rStyle w:val="apple-style-span"/>
        </w:rPr>
        <w:t xml:space="preserve"> и </w:t>
      </w:r>
      <w:r w:rsidR="00247DB0">
        <w:rPr>
          <w:rStyle w:val="apple-style-span"/>
        </w:rPr>
        <w:t xml:space="preserve">концептуальными </w:t>
      </w:r>
      <w:r w:rsidRPr="000436D1">
        <w:rPr>
          <w:rStyle w:val="apple-style-span"/>
        </w:rPr>
        <w:t>способност</w:t>
      </w:r>
      <w:r w:rsidR="00247DB0">
        <w:rPr>
          <w:rStyle w:val="apple-style-span"/>
        </w:rPr>
        <w:t>ями</w:t>
      </w:r>
      <w:r w:rsidRPr="000436D1">
        <w:rPr>
          <w:rStyle w:val="apple-style-span"/>
        </w:rPr>
        <w:t xml:space="preserve"> были зафиксированы </w:t>
      </w:r>
      <w:r w:rsidR="00247DB0">
        <w:rPr>
          <w:rStyle w:val="apple-style-span"/>
        </w:rPr>
        <w:t xml:space="preserve">следующие </w:t>
      </w:r>
      <w:r w:rsidRPr="000436D1">
        <w:rPr>
          <w:rStyle w:val="apple-style-span"/>
        </w:rPr>
        <w:t>значимые связи:</w:t>
      </w:r>
    </w:p>
    <w:p w:rsidR="008F31B9" w:rsidRDefault="00247DB0" w:rsidP="000B2DF6">
      <w:pPr>
        <w:pStyle w:val="a3"/>
        <w:numPr>
          <w:ilvl w:val="0"/>
          <w:numId w:val="5"/>
        </w:numPr>
        <w:spacing w:after="0" w:line="360" w:lineRule="auto"/>
        <w:ind w:left="142" w:firstLine="567"/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8F31B9">
        <w:rPr>
          <w:rStyle w:val="apple-style-span"/>
          <w:rFonts w:ascii="Times New Roman" w:hAnsi="Times New Roman"/>
          <w:sz w:val="24"/>
          <w:szCs w:val="24"/>
        </w:rPr>
        <w:t xml:space="preserve">показатель </w:t>
      </w:r>
      <w:r w:rsidR="00885DEC" w:rsidRPr="008F31B9">
        <w:rPr>
          <w:rStyle w:val="apple-style-span"/>
          <w:rFonts w:ascii="Times New Roman" w:hAnsi="Times New Roman"/>
          <w:sz w:val="24"/>
          <w:szCs w:val="24"/>
        </w:rPr>
        <w:t>категориальны</w:t>
      </w:r>
      <w:r w:rsidRPr="008F31B9">
        <w:rPr>
          <w:rStyle w:val="apple-style-span"/>
          <w:rFonts w:ascii="Times New Roman" w:hAnsi="Times New Roman"/>
          <w:sz w:val="24"/>
          <w:szCs w:val="24"/>
        </w:rPr>
        <w:t>х</w:t>
      </w:r>
      <w:r w:rsidR="00885DEC" w:rsidRPr="008F31B9">
        <w:rPr>
          <w:rStyle w:val="apple-style-span"/>
          <w:rFonts w:ascii="Times New Roman" w:hAnsi="Times New Roman"/>
          <w:sz w:val="24"/>
          <w:szCs w:val="24"/>
        </w:rPr>
        <w:t xml:space="preserve"> способност</w:t>
      </w:r>
      <w:r w:rsidRPr="008F31B9">
        <w:rPr>
          <w:rStyle w:val="apple-style-span"/>
          <w:rFonts w:ascii="Times New Roman" w:hAnsi="Times New Roman"/>
          <w:sz w:val="24"/>
          <w:szCs w:val="24"/>
        </w:rPr>
        <w:t xml:space="preserve">ей (уровня способности к категориальному обобщению) связан </w:t>
      </w:r>
      <w:r w:rsidR="00885DEC" w:rsidRPr="008F31B9">
        <w:rPr>
          <w:rStyle w:val="apple-style-span"/>
          <w:rFonts w:ascii="Times New Roman" w:hAnsi="Times New Roman"/>
          <w:sz w:val="24"/>
          <w:szCs w:val="24"/>
        </w:rPr>
        <w:t xml:space="preserve">с </w:t>
      </w:r>
      <w:r w:rsidR="008F31B9">
        <w:rPr>
          <w:rStyle w:val="apple-style-span"/>
          <w:rFonts w:ascii="Times New Roman" w:hAnsi="Times New Roman"/>
          <w:sz w:val="24"/>
          <w:szCs w:val="24"/>
        </w:rPr>
        <w:t xml:space="preserve">количеством </w:t>
      </w:r>
      <w:r w:rsidR="00885DEC" w:rsidRPr="008F31B9">
        <w:rPr>
          <w:rStyle w:val="apple-style-span"/>
          <w:rFonts w:ascii="Times New Roman" w:hAnsi="Times New Roman"/>
          <w:sz w:val="24"/>
          <w:szCs w:val="24"/>
        </w:rPr>
        <w:t>предложени</w:t>
      </w:r>
      <w:r w:rsidR="008F31B9">
        <w:rPr>
          <w:rStyle w:val="apple-style-span"/>
          <w:rFonts w:ascii="Times New Roman" w:hAnsi="Times New Roman"/>
          <w:sz w:val="24"/>
          <w:szCs w:val="24"/>
        </w:rPr>
        <w:t>й</w:t>
      </w:r>
      <w:r w:rsidR="00885DEC" w:rsidRPr="008F31B9">
        <w:rPr>
          <w:rStyle w:val="apple-style-span"/>
          <w:rFonts w:ascii="Times New Roman" w:hAnsi="Times New Roman"/>
          <w:sz w:val="24"/>
          <w:szCs w:val="24"/>
        </w:rPr>
        <w:t xml:space="preserve"> фактологического, систематизирующего, аргументирующего, интерпретирующего и эмоционально-оценочного содержательного типа </w:t>
      </w:r>
      <w:r w:rsidRPr="008F31B9">
        <w:rPr>
          <w:rStyle w:val="apple-style-span"/>
          <w:rFonts w:ascii="Times New Roman" w:hAnsi="Times New Roman"/>
          <w:sz w:val="24"/>
          <w:szCs w:val="24"/>
        </w:rPr>
        <w:t xml:space="preserve">(0,05≥ </w:t>
      </w:r>
      <w:proofErr w:type="gramStart"/>
      <w:r w:rsidRPr="008F31B9">
        <w:rPr>
          <w:rStyle w:val="apple-style-span"/>
          <w:rFonts w:ascii="Times New Roman" w:hAnsi="Times New Roman"/>
          <w:sz w:val="24"/>
          <w:szCs w:val="24"/>
        </w:rPr>
        <w:t>р</w:t>
      </w:r>
      <w:proofErr w:type="gramEnd"/>
      <w:r w:rsidRPr="008F31B9">
        <w:rPr>
          <w:rStyle w:val="apple-style-span"/>
          <w:rFonts w:ascii="Times New Roman" w:hAnsi="Times New Roman"/>
          <w:sz w:val="24"/>
          <w:szCs w:val="24"/>
        </w:rPr>
        <w:t>≥0,01)</w:t>
      </w:r>
      <w:r w:rsidRPr="00247DB0">
        <w:rPr>
          <w:rStyle w:val="apple-style-span"/>
        </w:rPr>
        <w:t>.</w:t>
      </w:r>
      <w:r w:rsidRPr="008F31B9">
        <w:rPr>
          <w:rStyle w:val="apple-style-span"/>
          <w:rFonts w:ascii="Times New Roman" w:hAnsi="Times New Roman"/>
          <w:sz w:val="24"/>
          <w:szCs w:val="24"/>
        </w:rPr>
        <w:t xml:space="preserve"> </w:t>
      </w:r>
    </w:p>
    <w:p w:rsidR="00885DEC" w:rsidRPr="008F31B9" w:rsidRDefault="008F31B9" w:rsidP="000B2DF6">
      <w:pPr>
        <w:pStyle w:val="a3"/>
        <w:numPr>
          <w:ilvl w:val="0"/>
          <w:numId w:val="5"/>
        </w:numPr>
        <w:spacing w:after="0" w:line="360" w:lineRule="auto"/>
        <w:ind w:left="142" w:firstLine="567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 xml:space="preserve">показатель </w:t>
      </w:r>
      <w:r w:rsidR="00885DEC" w:rsidRPr="008F31B9">
        <w:rPr>
          <w:rStyle w:val="apple-style-span"/>
          <w:rFonts w:ascii="Times New Roman" w:hAnsi="Times New Roman"/>
          <w:sz w:val="24"/>
          <w:szCs w:val="24"/>
        </w:rPr>
        <w:t>концептуальны</w:t>
      </w:r>
      <w:r>
        <w:rPr>
          <w:rStyle w:val="apple-style-span"/>
          <w:rFonts w:ascii="Times New Roman" w:hAnsi="Times New Roman"/>
          <w:sz w:val="24"/>
          <w:szCs w:val="24"/>
        </w:rPr>
        <w:t>х</w:t>
      </w:r>
      <w:r w:rsidR="00885DEC" w:rsidRPr="008F31B9">
        <w:rPr>
          <w:rStyle w:val="apple-style-span"/>
          <w:rFonts w:ascii="Times New Roman" w:hAnsi="Times New Roman"/>
          <w:sz w:val="24"/>
          <w:szCs w:val="24"/>
        </w:rPr>
        <w:t xml:space="preserve"> способност</w:t>
      </w:r>
      <w:r>
        <w:rPr>
          <w:rStyle w:val="apple-style-span"/>
          <w:rFonts w:ascii="Times New Roman" w:hAnsi="Times New Roman"/>
          <w:sz w:val="24"/>
          <w:szCs w:val="24"/>
        </w:rPr>
        <w:t>ей (уровень способности к понятийному синтезу) связан</w:t>
      </w:r>
      <w:r w:rsidR="00885DEC" w:rsidRPr="008F31B9">
        <w:rPr>
          <w:rStyle w:val="apple-style-span"/>
          <w:rFonts w:ascii="Times New Roman" w:hAnsi="Times New Roman"/>
          <w:sz w:val="24"/>
          <w:szCs w:val="24"/>
        </w:rPr>
        <w:t xml:space="preserve"> с общим показателем интеллектуальной компетентности, 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а также количеством </w:t>
      </w:r>
      <w:r w:rsidR="00885DEC" w:rsidRPr="008F31B9">
        <w:rPr>
          <w:rStyle w:val="apple-style-span"/>
          <w:rFonts w:ascii="Times New Roman" w:hAnsi="Times New Roman"/>
          <w:sz w:val="24"/>
          <w:szCs w:val="24"/>
        </w:rPr>
        <w:t>предложени</w:t>
      </w:r>
      <w:r>
        <w:rPr>
          <w:rStyle w:val="apple-style-span"/>
          <w:rFonts w:ascii="Times New Roman" w:hAnsi="Times New Roman"/>
          <w:sz w:val="24"/>
          <w:szCs w:val="24"/>
        </w:rPr>
        <w:t>й</w:t>
      </w:r>
      <w:r w:rsidR="00885DEC" w:rsidRPr="008F31B9">
        <w:rPr>
          <w:rStyle w:val="apple-style-span"/>
          <w:rFonts w:ascii="Times New Roman" w:hAnsi="Times New Roman"/>
          <w:sz w:val="24"/>
          <w:szCs w:val="24"/>
        </w:rPr>
        <w:t xml:space="preserve"> вопросительного, интерпретирующего, эмоционально-оценочного содержательного и эмоционально-оценочного личностного типа </w:t>
      </w:r>
      <w:r w:rsidRPr="008F31B9">
        <w:rPr>
          <w:rStyle w:val="apple-style-span"/>
          <w:rFonts w:ascii="Times New Roman" w:hAnsi="Times New Roman"/>
          <w:sz w:val="24"/>
          <w:szCs w:val="24"/>
        </w:rPr>
        <w:t xml:space="preserve">(0,05≥ </w:t>
      </w:r>
      <w:proofErr w:type="gramStart"/>
      <w:r w:rsidRPr="008F31B9">
        <w:rPr>
          <w:rStyle w:val="apple-style-span"/>
          <w:rFonts w:ascii="Times New Roman" w:hAnsi="Times New Roman"/>
          <w:sz w:val="24"/>
          <w:szCs w:val="24"/>
        </w:rPr>
        <w:t>р</w:t>
      </w:r>
      <w:proofErr w:type="gramEnd"/>
      <w:r w:rsidRPr="008F31B9">
        <w:rPr>
          <w:rStyle w:val="apple-style-span"/>
          <w:rFonts w:ascii="Times New Roman" w:hAnsi="Times New Roman"/>
          <w:sz w:val="24"/>
          <w:szCs w:val="24"/>
        </w:rPr>
        <w:t>≥0,0</w:t>
      </w:r>
      <w:r>
        <w:rPr>
          <w:rStyle w:val="apple-style-span"/>
          <w:rFonts w:ascii="Times New Roman" w:hAnsi="Times New Roman"/>
          <w:sz w:val="24"/>
          <w:szCs w:val="24"/>
        </w:rPr>
        <w:t>0</w:t>
      </w:r>
      <w:r w:rsidRPr="008F31B9">
        <w:rPr>
          <w:rStyle w:val="apple-style-span"/>
          <w:rFonts w:ascii="Times New Roman" w:hAnsi="Times New Roman"/>
          <w:sz w:val="24"/>
          <w:szCs w:val="24"/>
        </w:rPr>
        <w:t>1)</w:t>
      </w:r>
      <w:r w:rsidRPr="00247DB0">
        <w:rPr>
          <w:rStyle w:val="apple-style-span"/>
        </w:rPr>
        <w:t>.</w:t>
      </w:r>
      <w:r w:rsidRPr="008F31B9">
        <w:rPr>
          <w:rStyle w:val="apple-style-span"/>
          <w:rFonts w:ascii="Times New Roman" w:hAnsi="Times New Roman"/>
          <w:sz w:val="24"/>
          <w:szCs w:val="24"/>
        </w:rPr>
        <w:t xml:space="preserve"> </w:t>
      </w:r>
    </w:p>
    <w:p w:rsidR="00B336F7" w:rsidRPr="000436D1" w:rsidRDefault="008F31B9" w:rsidP="00B336F7">
      <w:pPr>
        <w:spacing w:line="360" w:lineRule="auto"/>
        <w:ind w:firstLine="709"/>
        <w:jc w:val="both"/>
        <w:rPr>
          <w:rStyle w:val="apple-style-span"/>
        </w:rPr>
      </w:pPr>
      <w:r>
        <w:rPr>
          <w:rStyle w:val="apple-style-span"/>
        </w:rPr>
        <w:t xml:space="preserve">Характерно, что </w:t>
      </w:r>
      <w:r w:rsidR="0034125F" w:rsidRPr="000436D1">
        <w:rPr>
          <w:rStyle w:val="apple-style-span"/>
        </w:rPr>
        <w:t xml:space="preserve">предложения вопросительного и эмоционально-оценочного личностного типа коррелируют только с показателем концептуальных способностей, а предложения фактологического, систематизирующего, аргументирующего типа – только с </w:t>
      </w:r>
      <w:r w:rsidR="0034125F" w:rsidRPr="000436D1">
        <w:rPr>
          <w:rStyle w:val="apple-style-span"/>
        </w:rPr>
        <w:lastRenderedPageBreak/>
        <w:t>показателем категориальных способностей. При этом обращает на себя внимание тот факт, что некоторые типы предложений коррелируют как с категориальными, так и концептуальными способностями: это предложения интерпретирующего и эмоционально-оценочного содержательного типа. Эти связи указывает на присутствие в составе интеллектуальной компетентности одновременно и концептуальных, и категориальных способностей как двух проявлений понятийного опыта.</w:t>
      </w:r>
      <w:bookmarkStart w:id="2" w:name="_Toc433148951"/>
    </w:p>
    <w:p w:rsidR="0034125F" w:rsidRPr="000436D1" w:rsidRDefault="00B336F7" w:rsidP="0034125F">
      <w:pPr>
        <w:spacing w:line="360" w:lineRule="auto"/>
        <w:ind w:firstLine="709"/>
        <w:jc w:val="both"/>
        <w:rPr>
          <w:rStyle w:val="apple-style-span"/>
        </w:rPr>
      </w:pPr>
      <w:r w:rsidRPr="000436D1">
        <w:rPr>
          <w:rStyle w:val="apple-style-span"/>
        </w:rPr>
        <w:t>Т</w:t>
      </w:r>
      <w:r w:rsidR="0034125F" w:rsidRPr="000436D1">
        <w:rPr>
          <w:rStyle w:val="apple-style-span"/>
        </w:rPr>
        <w:t>ем не менее, если судить по уровню значимости корреляционных связей, более важную роль по отношению к проявлениям интеллектуальной компетентности играют концептуальные способности.</w:t>
      </w:r>
    </w:p>
    <w:p w:rsidR="008F31B9" w:rsidRPr="000436D1" w:rsidRDefault="00D614EC" w:rsidP="008F31B9">
      <w:pPr>
        <w:spacing w:line="360" w:lineRule="auto"/>
        <w:ind w:firstLine="709"/>
        <w:jc w:val="both"/>
        <w:rPr>
          <w:rStyle w:val="apple-style-span"/>
        </w:rPr>
      </w:pPr>
      <w:proofErr w:type="gramStart"/>
      <w:r w:rsidRPr="000436D1">
        <w:t>При корреляционном анализе (</w:t>
      </w:r>
      <w:r w:rsidRPr="000436D1">
        <w:rPr>
          <w:rStyle w:val="apple-style-span"/>
        </w:rPr>
        <w:t xml:space="preserve">по </w:t>
      </w:r>
      <w:proofErr w:type="spellStart"/>
      <w:r w:rsidRPr="000436D1">
        <w:rPr>
          <w:rStyle w:val="apple-style-span"/>
        </w:rPr>
        <w:t>Спирмену</w:t>
      </w:r>
      <w:proofErr w:type="spellEnd"/>
      <w:r w:rsidRPr="000436D1">
        <w:rPr>
          <w:rStyle w:val="apple-style-span"/>
        </w:rPr>
        <w:t xml:space="preserve">) показателей интеллектуальной компетентности </w:t>
      </w:r>
      <w:r w:rsidR="008F31B9">
        <w:rPr>
          <w:rStyle w:val="apple-style-span"/>
        </w:rPr>
        <w:t>с</w:t>
      </w:r>
      <w:r w:rsidRPr="000436D1">
        <w:rPr>
          <w:rStyle w:val="apple-style-span"/>
        </w:rPr>
        <w:t xml:space="preserve"> качеств</w:t>
      </w:r>
      <w:r w:rsidR="008F31B9">
        <w:rPr>
          <w:rStyle w:val="apple-style-span"/>
        </w:rPr>
        <w:t>ами</w:t>
      </w:r>
      <w:r w:rsidRPr="000436D1">
        <w:rPr>
          <w:rStyle w:val="apple-style-span"/>
        </w:rPr>
        <w:t xml:space="preserve"> мышления был зафиксирован </w:t>
      </w:r>
      <w:r w:rsidR="008F31B9">
        <w:rPr>
          <w:rStyle w:val="apple-style-span"/>
        </w:rPr>
        <w:t xml:space="preserve">следующий интересный факт: </w:t>
      </w:r>
      <w:r w:rsidR="008F31B9" w:rsidRPr="000436D1">
        <w:rPr>
          <w:rStyle w:val="apple-style-span"/>
        </w:rPr>
        <w:t xml:space="preserve">пять качеств мышления </w:t>
      </w:r>
      <w:r w:rsidR="008F31B9">
        <w:rPr>
          <w:rStyle w:val="apple-style-span"/>
        </w:rPr>
        <w:t xml:space="preserve">(из 10-ти) </w:t>
      </w:r>
      <w:r w:rsidR="008F31B9" w:rsidRPr="000436D1">
        <w:rPr>
          <w:rStyle w:val="apple-style-span"/>
        </w:rPr>
        <w:t>оказались связанными с таким аспектом текста, как количество предложений эмоционально-оценочного содержательно типа (последние являются проявлением способности строить обобщенную оценку событий на основе некоторых общих эмоциональных категорий), что снова свидетельствует об особой роли личного эмоционального опыта в структуре интеллектуальной компетентности</w:t>
      </w:r>
      <w:proofErr w:type="gramEnd"/>
      <w:r w:rsidR="008F31B9" w:rsidRPr="000436D1">
        <w:rPr>
          <w:rStyle w:val="apple-style-span"/>
        </w:rPr>
        <w:t xml:space="preserve"> в подростковом возрасте.</w:t>
      </w:r>
    </w:p>
    <w:bookmarkEnd w:id="2"/>
    <w:p w:rsidR="0034125F" w:rsidRPr="000436D1" w:rsidRDefault="008F31B9" w:rsidP="00A93CED">
      <w:pPr>
        <w:spacing w:line="360" w:lineRule="auto"/>
        <w:ind w:firstLine="709"/>
        <w:jc w:val="both"/>
        <w:rPr>
          <w:rStyle w:val="apple-style-span"/>
        </w:rPr>
      </w:pPr>
      <w:r w:rsidRPr="008F31B9">
        <w:rPr>
          <w:rStyle w:val="apple-style-span"/>
        </w:rPr>
        <w:t xml:space="preserve">Особый интерес для целей нашего исследования представляет характер связей </w:t>
      </w:r>
      <w:r w:rsidR="00755ED0" w:rsidRPr="008F31B9">
        <w:rPr>
          <w:rStyle w:val="apple-style-span"/>
        </w:rPr>
        <w:t>между разными видами понятийных способностей – семантическим</w:t>
      </w:r>
      <w:r w:rsidR="00A93CED" w:rsidRPr="008F31B9">
        <w:rPr>
          <w:rStyle w:val="apple-style-span"/>
        </w:rPr>
        <w:t>и</w:t>
      </w:r>
      <w:r w:rsidR="00755ED0" w:rsidRPr="008F31B9">
        <w:rPr>
          <w:rStyle w:val="apple-style-span"/>
        </w:rPr>
        <w:t>, категориальными и концептуальными</w:t>
      </w:r>
      <w:r w:rsidRPr="005D0962">
        <w:rPr>
          <w:rStyle w:val="apple-style-span"/>
        </w:rPr>
        <w:t xml:space="preserve">. </w:t>
      </w:r>
      <w:r w:rsidR="005D0962" w:rsidRPr="005D0962">
        <w:rPr>
          <w:rStyle w:val="apple-style-span"/>
        </w:rPr>
        <w:t xml:space="preserve"> </w:t>
      </w:r>
      <w:r w:rsidR="005D0962">
        <w:rPr>
          <w:rStyle w:val="apple-style-span"/>
        </w:rPr>
        <w:t xml:space="preserve">В </w:t>
      </w:r>
      <w:r w:rsidR="005D0962" w:rsidRPr="005D0962">
        <w:rPr>
          <w:rStyle w:val="apple-style-span"/>
        </w:rPr>
        <w:t>х</w:t>
      </w:r>
      <w:r w:rsidR="005D0962">
        <w:rPr>
          <w:rStyle w:val="apple-style-span"/>
        </w:rPr>
        <w:t>о</w:t>
      </w:r>
      <w:r w:rsidR="005D0962" w:rsidRPr="005D0962">
        <w:rPr>
          <w:rStyle w:val="apple-style-span"/>
        </w:rPr>
        <w:t xml:space="preserve">де корреляционного анализа получены </w:t>
      </w:r>
      <w:r w:rsidR="005D0962">
        <w:rPr>
          <w:rStyle w:val="apple-style-span"/>
        </w:rPr>
        <w:t>сле</w:t>
      </w:r>
      <w:r w:rsidR="0034125F" w:rsidRPr="000436D1">
        <w:rPr>
          <w:rStyle w:val="apple-style-span"/>
        </w:rPr>
        <w:t>дующие важные факты:</w:t>
      </w:r>
    </w:p>
    <w:p w:rsidR="005D0962" w:rsidRDefault="005D0962" w:rsidP="005D0962">
      <w:pPr>
        <w:pStyle w:val="a3"/>
        <w:spacing w:after="0" w:line="360" w:lineRule="auto"/>
        <w:ind w:left="0" w:firstLine="426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 xml:space="preserve">– </w:t>
      </w:r>
      <w:r w:rsidR="0034125F" w:rsidRPr="000436D1">
        <w:rPr>
          <w:rStyle w:val="apple-style-span"/>
          <w:rFonts w:ascii="Times New Roman" w:hAnsi="Times New Roman"/>
          <w:sz w:val="24"/>
          <w:szCs w:val="24"/>
        </w:rPr>
        <w:t xml:space="preserve">во-первых, концептуальные способности коррелируют только со способностью к порождению семантических признаков всех типов (на уровне </w:t>
      </w:r>
      <w:proofErr w:type="gramStart"/>
      <w:r w:rsidR="0034125F" w:rsidRPr="000436D1">
        <w:rPr>
          <w:rStyle w:val="apple-style-span"/>
          <w:rFonts w:ascii="Times New Roman" w:hAnsi="Times New Roman"/>
          <w:sz w:val="24"/>
          <w:szCs w:val="24"/>
        </w:rPr>
        <w:t>Р</w:t>
      </w:r>
      <w:proofErr w:type="gramEnd"/>
      <w:r w:rsidR="0034125F" w:rsidRPr="000436D1">
        <w:rPr>
          <w:rStyle w:val="apple-style-span"/>
          <w:rFonts w:ascii="Times New Roman" w:hAnsi="Times New Roman"/>
          <w:sz w:val="24"/>
          <w:szCs w:val="24"/>
        </w:rPr>
        <w:t>≤0,001</w:t>
      </w:r>
      <w:r w:rsidR="0034125F" w:rsidRPr="000436D1">
        <w:rPr>
          <w:rFonts w:ascii="Times New Roman" w:hAnsi="Times New Roman"/>
          <w:sz w:val="24"/>
          <w:szCs w:val="24"/>
        </w:rPr>
        <w:t>)</w:t>
      </w:r>
      <w:r w:rsidR="0034125F" w:rsidRPr="000436D1">
        <w:rPr>
          <w:rStyle w:val="apple-style-span"/>
          <w:rFonts w:ascii="Times New Roman" w:hAnsi="Times New Roman"/>
          <w:sz w:val="24"/>
          <w:szCs w:val="24"/>
        </w:rPr>
        <w:t>, однако связи со способностью строить семантические интерпретации отсутствуют;</w:t>
      </w:r>
    </w:p>
    <w:p w:rsidR="0034125F" w:rsidRPr="000436D1" w:rsidRDefault="005D0962" w:rsidP="005D0962">
      <w:pPr>
        <w:pStyle w:val="a3"/>
        <w:spacing w:after="0" w:line="360" w:lineRule="auto"/>
        <w:ind w:left="0" w:firstLine="426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–</w:t>
      </w:r>
      <w:r w:rsidRPr="000436D1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34125F" w:rsidRPr="000436D1">
        <w:rPr>
          <w:rStyle w:val="apple-style-span"/>
          <w:rFonts w:ascii="Times New Roman" w:hAnsi="Times New Roman"/>
          <w:sz w:val="24"/>
          <w:szCs w:val="24"/>
        </w:rPr>
        <w:t>во-вторых, категориальные способности – в отличие от концептуальных –</w:t>
      </w:r>
      <w:r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34125F" w:rsidRPr="000436D1">
        <w:rPr>
          <w:rStyle w:val="apple-style-span"/>
          <w:rFonts w:ascii="Times New Roman" w:hAnsi="Times New Roman"/>
          <w:sz w:val="24"/>
          <w:szCs w:val="24"/>
        </w:rPr>
        <w:t>не коррелируют с большинством показателей семантических способностей (только с двумя из 10-ти);</w:t>
      </w:r>
    </w:p>
    <w:p w:rsidR="0034125F" w:rsidRPr="000436D1" w:rsidRDefault="005D0962" w:rsidP="005D0962">
      <w:pPr>
        <w:pStyle w:val="a3"/>
        <w:spacing w:after="0" w:line="360" w:lineRule="auto"/>
        <w:ind w:left="0" w:firstLine="426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 xml:space="preserve">– </w:t>
      </w:r>
      <w:r w:rsidR="0034125F" w:rsidRPr="000436D1">
        <w:rPr>
          <w:rStyle w:val="apple-style-span"/>
          <w:rFonts w:ascii="Times New Roman" w:hAnsi="Times New Roman"/>
          <w:sz w:val="24"/>
          <w:szCs w:val="24"/>
        </w:rPr>
        <w:t>в-третьих, только концептуальные способности связаны с показателем дифференцированного участия сенсорного и эмоционального опыта (количеством выбор</w:t>
      </w:r>
      <w:r w:rsidR="00A93CED" w:rsidRPr="000436D1">
        <w:rPr>
          <w:rStyle w:val="apple-style-span"/>
          <w:rFonts w:ascii="Times New Roman" w:hAnsi="Times New Roman"/>
          <w:sz w:val="24"/>
          <w:szCs w:val="24"/>
        </w:rPr>
        <w:t xml:space="preserve">ов в графах «слабо–средне» </w:t>
      </w:r>
      <w:r>
        <w:rPr>
          <w:rStyle w:val="apple-style-span"/>
          <w:rFonts w:ascii="Times New Roman" w:hAnsi="Times New Roman"/>
          <w:sz w:val="24"/>
          <w:szCs w:val="24"/>
        </w:rPr>
        <w:t>семантического дифференциала</w:t>
      </w:r>
      <w:r w:rsidR="00A93CED" w:rsidRPr="000436D1">
        <w:rPr>
          <w:rStyle w:val="apple-style-span"/>
          <w:rFonts w:ascii="Times New Roman" w:hAnsi="Times New Roman"/>
          <w:sz w:val="24"/>
          <w:szCs w:val="24"/>
        </w:rPr>
        <w:t>).</w:t>
      </w:r>
    </w:p>
    <w:p w:rsidR="0034125F" w:rsidRPr="000436D1" w:rsidRDefault="0034125F" w:rsidP="0034125F">
      <w:pPr>
        <w:spacing w:line="360" w:lineRule="auto"/>
        <w:ind w:firstLine="709"/>
        <w:jc w:val="both"/>
        <w:rPr>
          <w:rStyle w:val="apple-style-span"/>
        </w:rPr>
      </w:pPr>
      <w:r w:rsidRPr="000436D1">
        <w:rPr>
          <w:rStyle w:val="apple-style-span"/>
        </w:rPr>
        <w:t xml:space="preserve">Таким образом, между тремя видами понятийных способностей существуют тесные, но </w:t>
      </w:r>
      <w:proofErr w:type="gramStart"/>
      <w:r w:rsidRPr="000436D1">
        <w:rPr>
          <w:rStyle w:val="apple-style-span"/>
        </w:rPr>
        <w:t>в</w:t>
      </w:r>
      <w:proofErr w:type="gramEnd"/>
      <w:r w:rsidRPr="000436D1">
        <w:rPr>
          <w:rStyle w:val="apple-style-span"/>
        </w:rPr>
        <w:t xml:space="preserve"> то же время избирательные связи, что, по-видимому, свидетельствует о разных функциях семантических, категориальных и концептуальных способностей по отношению к организации понятийной познавательной деятельности.</w:t>
      </w:r>
    </w:p>
    <w:p w:rsidR="0034125F" w:rsidRPr="000436D1" w:rsidRDefault="001145F4" w:rsidP="001145F4">
      <w:pPr>
        <w:spacing w:line="360" w:lineRule="auto"/>
        <w:ind w:firstLine="709"/>
        <w:jc w:val="both"/>
        <w:rPr>
          <w:rStyle w:val="apple-style-span"/>
          <w:strike/>
        </w:rPr>
      </w:pPr>
      <w:r w:rsidRPr="000436D1">
        <w:rPr>
          <w:rStyle w:val="apple-style-span"/>
        </w:rPr>
        <w:t xml:space="preserve">Схожая </w:t>
      </w:r>
      <w:r w:rsidR="00264A9B">
        <w:rPr>
          <w:rStyle w:val="apple-style-span"/>
        </w:rPr>
        <w:t>картина</w:t>
      </w:r>
      <w:r w:rsidRPr="000436D1">
        <w:rPr>
          <w:rStyle w:val="apple-style-span"/>
        </w:rPr>
        <w:t xml:space="preserve"> наблюдается при корреляционном анализе показателей </w:t>
      </w:r>
      <w:r w:rsidR="005D0962" w:rsidRPr="005A2DF0">
        <w:rPr>
          <w:rStyle w:val="apple-style-span"/>
        </w:rPr>
        <w:t>понятийных</w:t>
      </w:r>
      <w:r w:rsidR="005D0962">
        <w:rPr>
          <w:rStyle w:val="apple-style-span"/>
        </w:rPr>
        <w:t xml:space="preserve"> </w:t>
      </w:r>
      <w:r w:rsidRPr="000436D1">
        <w:rPr>
          <w:rStyle w:val="apple-style-span"/>
        </w:rPr>
        <w:t>способностей с качествами мышления: в</w:t>
      </w:r>
      <w:r w:rsidR="0034125F" w:rsidRPr="000436D1">
        <w:rPr>
          <w:rStyle w:val="apple-style-span"/>
        </w:rPr>
        <w:t xml:space="preserve">се качества мышления, за </w:t>
      </w:r>
      <w:r w:rsidR="0034125F" w:rsidRPr="000436D1">
        <w:rPr>
          <w:rStyle w:val="apple-style-span"/>
        </w:rPr>
        <w:lastRenderedPageBreak/>
        <w:t xml:space="preserve">исключением избирательности интересов, коррелируют </w:t>
      </w:r>
      <w:r w:rsidR="005A2DF0">
        <w:rPr>
          <w:rStyle w:val="apple-style-span"/>
        </w:rPr>
        <w:t xml:space="preserve">именно </w:t>
      </w:r>
      <w:r w:rsidR="0034125F" w:rsidRPr="000436D1">
        <w:rPr>
          <w:rStyle w:val="apple-style-span"/>
        </w:rPr>
        <w:t>с концептуальными способностями.</w:t>
      </w:r>
      <w:r w:rsidR="005D0962">
        <w:rPr>
          <w:rStyle w:val="apple-style-span"/>
        </w:rPr>
        <w:t xml:space="preserve"> </w:t>
      </w:r>
      <w:r w:rsidR="0034125F" w:rsidRPr="000436D1">
        <w:rPr>
          <w:rStyle w:val="apple-style-span"/>
        </w:rPr>
        <w:t>Обращает на себя внимание тот факт, что корреляции качеств мышления с концептуальными способностями характеризуются бол</w:t>
      </w:r>
      <w:r w:rsidR="003F0327" w:rsidRPr="000436D1">
        <w:rPr>
          <w:rStyle w:val="apple-style-span"/>
        </w:rPr>
        <w:t>ьшим разнообразием</w:t>
      </w:r>
      <w:r w:rsidR="0034125F" w:rsidRPr="000436D1">
        <w:rPr>
          <w:rStyle w:val="apple-style-span"/>
        </w:rPr>
        <w:t>, нежели корреляции с категориальными способностями. Таким образом, полученные результаты, как мы полагаем, снова указывает на особую роль концептуальных способностей в структуре интеллектуальной компетентности, которая в данном случае подтверждается с позиции внешнего критерия, – оценками учителей интеллектуального ресурса каждого ученика с точки зрения выраженности у него определенных качеств мышления.</w:t>
      </w:r>
    </w:p>
    <w:p w:rsidR="0034125F" w:rsidRPr="000436D1" w:rsidRDefault="001145F4" w:rsidP="0034125F">
      <w:pPr>
        <w:spacing w:line="360" w:lineRule="auto"/>
        <w:ind w:firstLine="709"/>
        <w:jc w:val="both"/>
      </w:pPr>
      <w:bookmarkStart w:id="3" w:name="_Toc433148953"/>
      <w:r w:rsidRPr="000436D1">
        <w:rPr>
          <w:rStyle w:val="apple-style-span"/>
          <w:bCs/>
        </w:rPr>
        <w:t xml:space="preserve">Для определения того, какие переменные наилучшим образом предсказывают </w:t>
      </w:r>
      <w:r w:rsidRPr="005D0962">
        <w:rPr>
          <w:rStyle w:val="apple-style-span"/>
          <w:bCs/>
        </w:rPr>
        <w:t>интеллектуальную компетентность</w:t>
      </w:r>
      <w:r w:rsidR="003F0327" w:rsidRPr="000436D1">
        <w:rPr>
          <w:rStyle w:val="apple-style-span"/>
          <w:bCs/>
        </w:rPr>
        <w:t>,</w:t>
      </w:r>
      <w:r w:rsidRPr="000436D1">
        <w:rPr>
          <w:rStyle w:val="apple-style-span"/>
          <w:bCs/>
        </w:rPr>
        <w:t xml:space="preserve"> был проведен дискриминантный анализ</w:t>
      </w:r>
      <w:r w:rsidR="003F0327" w:rsidRPr="000436D1">
        <w:rPr>
          <w:rStyle w:val="apple-style-span"/>
          <w:bCs/>
        </w:rPr>
        <w:t>, в</w:t>
      </w:r>
      <w:r w:rsidRPr="000436D1">
        <w:rPr>
          <w:rStyle w:val="apple-style-span"/>
          <w:bCs/>
        </w:rPr>
        <w:t xml:space="preserve"> результате которого </w:t>
      </w:r>
      <w:bookmarkEnd w:id="3"/>
      <w:r w:rsidR="0034125F" w:rsidRPr="000436D1">
        <w:t>были получены 5</w:t>
      </w:r>
      <w:r w:rsidR="005A2DF0">
        <w:t xml:space="preserve"> </w:t>
      </w:r>
      <w:r w:rsidR="0034125F" w:rsidRPr="000436D1">
        <w:t>канонических функций</w:t>
      </w:r>
      <w:r w:rsidR="005D0962">
        <w:t xml:space="preserve"> </w:t>
      </w:r>
      <w:r w:rsidR="0034125F" w:rsidRPr="000436D1">
        <w:t xml:space="preserve">(5-ая </w:t>
      </w:r>
      <w:r w:rsidR="003F0327" w:rsidRPr="000436D1">
        <w:t xml:space="preserve">переменная </w:t>
      </w:r>
      <w:r w:rsidR="005D0962">
        <w:t>–</w:t>
      </w:r>
      <w:r w:rsidRPr="000436D1">
        <w:t xml:space="preserve"> на уровне тенденции) (табл. 2</w:t>
      </w:r>
      <w:r w:rsidR="0034125F" w:rsidRPr="000436D1">
        <w:t>):</w:t>
      </w:r>
    </w:p>
    <w:p w:rsidR="0034125F" w:rsidRPr="005D0962" w:rsidRDefault="0034125F" w:rsidP="0034125F">
      <w:pPr>
        <w:spacing w:line="360" w:lineRule="auto"/>
        <w:ind w:firstLine="709"/>
        <w:jc w:val="right"/>
        <w:rPr>
          <w:sz w:val="22"/>
          <w:szCs w:val="22"/>
        </w:rPr>
      </w:pPr>
      <w:r w:rsidRPr="005D0962">
        <w:rPr>
          <w:sz w:val="22"/>
          <w:szCs w:val="22"/>
        </w:rPr>
        <w:t xml:space="preserve">Таблица </w:t>
      </w:r>
      <w:r w:rsidR="001145F4" w:rsidRPr="005D0962">
        <w:rPr>
          <w:sz w:val="22"/>
          <w:szCs w:val="22"/>
        </w:rPr>
        <w:t>2</w:t>
      </w:r>
      <w:r w:rsidRPr="005D0962">
        <w:rPr>
          <w:sz w:val="22"/>
          <w:szCs w:val="22"/>
        </w:rPr>
        <w:t>.</w:t>
      </w:r>
    </w:p>
    <w:p w:rsidR="0034125F" w:rsidRPr="005D0962" w:rsidRDefault="0034125F" w:rsidP="0034125F">
      <w:pPr>
        <w:spacing w:line="360" w:lineRule="auto"/>
        <w:ind w:firstLine="709"/>
        <w:jc w:val="center"/>
        <w:rPr>
          <w:color w:val="000000"/>
          <w:sz w:val="22"/>
          <w:szCs w:val="22"/>
        </w:rPr>
      </w:pPr>
      <w:r w:rsidRPr="005D0962">
        <w:rPr>
          <w:sz w:val="22"/>
          <w:szCs w:val="22"/>
        </w:rPr>
        <w:t>Дискриминантный анализ компонентов интеллектуальной компетентности.</w:t>
      </w:r>
    </w:p>
    <w:tbl>
      <w:tblPr>
        <w:tblStyle w:val="a5"/>
        <w:tblW w:w="9639" w:type="dxa"/>
        <w:tblInd w:w="108" w:type="dxa"/>
        <w:tblLayout w:type="fixed"/>
        <w:tblLook w:val="04A0"/>
      </w:tblPr>
      <w:tblGrid>
        <w:gridCol w:w="3402"/>
        <w:gridCol w:w="1276"/>
        <w:gridCol w:w="1276"/>
        <w:gridCol w:w="1559"/>
        <w:gridCol w:w="1134"/>
        <w:gridCol w:w="992"/>
      </w:tblGrid>
      <w:tr w:rsidR="0034125F" w:rsidRPr="005D0962" w:rsidTr="002067EB">
        <w:tc>
          <w:tcPr>
            <w:tcW w:w="3402" w:type="dxa"/>
            <w:noWrap/>
            <w:hideMark/>
          </w:tcPr>
          <w:p w:rsidR="0034125F" w:rsidRPr="005D0962" w:rsidRDefault="0034125F" w:rsidP="0034125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4125F" w:rsidRPr="005D0962" w:rsidRDefault="0034125F" w:rsidP="0034125F">
            <w:pPr>
              <w:jc w:val="center"/>
              <w:rPr>
                <w:b/>
                <w:bCs/>
                <w:sz w:val="22"/>
                <w:szCs w:val="22"/>
              </w:rPr>
            </w:pPr>
            <w:r w:rsidRPr="005D0962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noWrap/>
            <w:vAlign w:val="center"/>
            <w:hideMark/>
          </w:tcPr>
          <w:p w:rsidR="0034125F" w:rsidRPr="005D0962" w:rsidRDefault="0034125F" w:rsidP="0034125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D0962">
              <w:rPr>
                <w:b/>
                <w:sz w:val="22"/>
                <w:szCs w:val="22"/>
              </w:rPr>
              <w:t>Функции</w:t>
            </w:r>
          </w:p>
        </w:tc>
        <w:tc>
          <w:tcPr>
            <w:tcW w:w="1276" w:type="dxa"/>
            <w:noWrap/>
            <w:vAlign w:val="center"/>
            <w:hideMark/>
          </w:tcPr>
          <w:p w:rsidR="0034125F" w:rsidRPr="005D0962" w:rsidRDefault="0034125F" w:rsidP="0034125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D0962">
              <w:rPr>
                <w:b/>
                <w:sz w:val="22"/>
                <w:szCs w:val="22"/>
              </w:rPr>
              <w:t>λ-Вилкса</w:t>
            </w:r>
          </w:p>
        </w:tc>
        <w:tc>
          <w:tcPr>
            <w:tcW w:w="1559" w:type="dxa"/>
            <w:noWrap/>
            <w:vAlign w:val="center"/>
            <w:hideMark/>
          </w:tcPr>
          <w:p w:rsidR="0034125F" w:rsidRPr="005D0962" w:rsidRDefault="0034125F" w:rsidP="0034125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D0962">
              <w:rPr>
                <w:b/>
                <w:bCs/>
                <w:color w:val="000000"/>
                <w:sz w:val="22"/>
                <w:szCs w:val="22"/>
              </w:rPr>
              <w:t>F-включение</w:t>
            </w:r>
          </w:p>
        </w:tc>
        <w:tc>
          <w:tcPr>
            <w:tcW w:w="1134" w:type="dxa"/>
            <w:noWrap/>
            <w:vAlign w:val="center"/>
            <w:hideMark/>
          </w:tcPr>
          <w:p w:rsidR="0034125F" w:rsidRPr="005D0962" w:rsidRDefault="0034125F" w:rsidP="0034125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D0962">
              <w:rPr>
                <w:b/>
                <w:bCs/>
                <w:color w:val="000000"/>
                <w:sz w:val="22"/>
                <w:szCs w:val="22"/>
              </w:rPr>
              <w:t>p-уровень</w:t>
            </w:r>
          </w:p>
        </w:tc>
        <w:tc>
          <w:tcPr>
            <w:tcW w:w="992" w:type="dxa"/>
            <w:noWrap/>
            <w:hideMark/>
          </w:tcPr>
          <w:p w:rsidR="0034125F" w:rsidRPr="005D0962" w:rsidRDefault="00CA2BBE" w:rsidP="003412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80975" cy="276225"/>
                  <wp:effectExtent l="19050" t="0" r="9525" b="0"/>
                  <wp:docPr id="1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25F" w:rsidRPr="005D0962" w:rsidTr="002067EB">
        <w:tc>
          <w:tcPr>
            <w:tcW w:w="3402" w:type="dxa"/>
            <w:noWrap/>
            <w:hideMark/>
          </w:tcPr>
          <w:p w:rsidR="0034125F" w:rsidRPr="005D0962" w:rsidRDefault="0034125F" w:rsidP="0034125F">
            <w:pPr>
              <w:rPr>
                <w:bCs/>
                <w:color w:val="000000"/>
                <w:sz w:val="22"/>
                <w:szCs w:val="22"/>
              </w:rPr>
            </w:pPr>
            <w:r w:rsidRPr="005D0962">
              <w:rPr>
                <w:bCs/>
                <w:color w:val="000000"/>
                <w:sz w:val="22"/>
                <w:szCs w:val="22"/>
              </w:rPr>
              <w:t>Концептуальные способности</w:t>
            </w:r>
          </w:p>
        </w:tc>
        <w:tc>
          <w:tcPr>
            <w:tcW w:w="1276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1559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7,066</w:t>
            </w:r>
          </w:p>
        </w:tc>
        <w:tc>
          <w:tcPr>
            <w:tcW w:w="1134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4125F" w:rsidRPr="005D0962" w:rsidTr="002067EB">
        <w:tc>
          <w:tcPr>
            <w:tcW w:w="3402" w:type="dxa"/>
            <w:noWrap/>
            <w:hideMark/>
          </w:tcPr>
          <w:p w:rsidR="0034125F" w:rsidRPr="005D0962" w:rsidRDefault="0034125F" w:rsidP="0034125F">
            <w:pPr>
              <w:rPr>
                <w:bCs/>
                <w:sz w:val="22"/>
                <w:szCs w:val="22"/>
              </w:rPr>
            </w:pPr>
            <w:r w:rsidRPr="005D0962">
              <w:rPr>
                <w:bCs/>
                <w:color w:val="000000"/>
                <w:sz w:val="22"/>
                <w:szCs w:val="22"/>
              </w:rPr>
              <w:t>Способность к порождению семантических признаков сенсорного типа</w:t>
            </w:r>
          </w:p>
        </w:tc>
        <w:tc>
          <w:tcPr>
            <w:tcW w:w="1276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0,81</w:t>
            </w:r>
          </w:p>
        </w:tc>
        <w:tc>
          <w:tcPr>
            <w:tcW w:w="1559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5,754</w:t>
            </w:r>
          </w:p>
        </w:tc>
        <w:tc>
          <w:tcPr>
            <w:tcW w:w="1134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4125F" w:rsidRPr="005D0962" w:rsidTr="002067EB">
        <w:tc>
          <w:tcPr>
            <w:tcW w:w="3402" w:type="dxa"/>
            <w:noWrap/>
            <w:hideMark/>
          </w:tcPr>
          <w:p w:rsidR="0034125F" w:rsidRPr="005D0962" w:rsidRDefault="0034125F" w:rsidP="0034125F">
            <w:pPr>
              <w:rPr>
                <w:bCs/>
                <w:sz w:val="22"/>
                <w:szCs w:val="22"/>
              </w:rPr>
            </w:pPr>
            <w:r w:rsidRPr="005D0962">
              <w:rPr>
                <w:bCs/>
                <w:color w:val="000000"/>
                <w:sz w:val="22"/>
                <w:szCs w:val="22"/>
              </w:rPr>
              <w:t>Способность к образованию семантических интерпретаций предметного типа</w:t>
            </w:r>
          </w:p>
        </w:tc>
        <w:tc>
          <w:tcPr>
            <w:tcW w:w="1276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0,89</w:t>
            </w:r>
          </w:p>
        </w:tc>
        <w:tc>
          <w:tcPr>
            <w:tcW w:w="1559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2,90</w:t>
            </w:r>
          </w:p>
        </w:tc>
        <w:tc>
          <w:tcPr>
            <w:tcW w:w="1134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0,026</w:t>
            </w:r>
          </w:p>
        </w:tc>
        <w:tc>
          <w:tcPr>
            <w:tcW w:w="992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4125F" w:rsidRPr="005D0962" w:rsidTr="002067EB">
        <w:tc>
          <w:tcPr>
            <w:tcW w:w="3402" w:type="dxa"/>
            <w:noWrap/>
            <w:hideMark/>
          </w:tcPr>
          <w:p w:rsidR="0034125F" w:rsidRPr="005D0962" w:rsidRDefault="0034125F" w:rsidP="0034125F">
            <w:pPr>
              <w:rPr>
                <w:b/>
                <w:bCs/>
                <w:sz w:val="22"/>
                <w:szCs w:val="22"/>
              </w:rPr>
            </w:pPr>
            <w:r w:rsidRPr="005D0962">
              <w:rPr>
                <w:bCs/>
                <w:color w:val="000000"/>
                <w:sz w:val="22"/>
                <w:szCs w:val="22"/>
              </w:rPr>
              <w:t>Способность к порождению семантических признаков динамического типа</w:t>
            </w:r>
          </w:p>
        </w:tc>
        <w:tc>
          <w:tcPr>
            <w:tcW w:w="1276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0,90</w:t>
            </w:r>
          </w:p>
        </w:tc>
        <w:tc>
          <w:tcPr>
            <w:tcW w:w="1559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2,61</w:t>
            </w:r>
          </w:p>
        </w:tc>
        <w:tc>
          <w:tcPr>
            <w:tcW w:w="1134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0,040</w:t>
            </w:r>
          </w:p>
        </w:tc>
        <w:tc>
          <w:tcPr>
            <w:tcW w:w="992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4125F" w:rsidRPr="005D0962" w:rsidTr="002067EB">
        <w:tc>
          <w:tcPr>
            <w:tcW w:w="3402" w:type="dxa"/>
            <w:noWrap/>
            <w:hideMark/>
          </w:tcPr>
          <w:p w:rsidR="0034125F" w:rsidRPr="005D0962" w:rsidRDefault="001145F4" w:rsidP="005D0962">
            <w:pPr>
              <w:rPr>
                <w:bCs/>
                <w:sz w:val="22"/>
                <w:szCs w:val="22"/>
              </w:rPr>
            </w:pPr>
            <w:proofErr w:type="spellStart"/>
            <w:r w:rsidRPr="005D0962">
              <w:rPr>
                <w:bCs/>
                <w:sz w:val="22"/>
                <w:szCs w:val="22"/>
              </w:rPr>
              <w:t>С</w:t>
            </w:r>
            <w:r w:rsidR="005D0962">
              <w:rPr>
                <w:bCs/>
                <w:sz w:val="22"/>
                <w:szCs w:val="22"/>
              </w:rPr>
              <w:t>емантич</w:t>
            </w:r>
            <w:proofErr w:type="spellEnd"/>
            <w:r w:rsidR="005D0962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5D0962">
              <w:rPr>
                <w:bCs/>
                <w:sz w:val="22"/>
                <w:szCs w:val="22"/>
              </w:rPr>
              <w:t>диф-л</w:t>
            </w:r>
            <w:proofErr w:type="spellEnd"/>
            <w:r w:rsidRPr="005D0962">
              <w:rPr>
                <w:bCs/>
                <w:sz w:val="22"/>
                <w:szCs w:val="22"/>
              </w:rPr>
              <w:t>, кол-во выборов в графах «средне–слабо»</w:t>
            </w:r>
          </w:p>
        </w:tc>
        <w:tc>
          <w:tcPr>
            <w:tcW w:w="1276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sz w:val="22"/>
                <w:szCs w:val="22"/>
              </w:rPr>
              <w:t>0,91</w:t>
            </w:r>
          </w:p>
        </w:tc>
        <w:tc>
          <w:tcPr>
            <w:tcW w:w="1559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sz w:val="22"/>
                <w:szCs w:val="22"/>
              </w:rPr>
              <w:t>2,28</w:t>
            </w:r>
          </w:p>
        </w:tc>
        <w:tc>
          <w:tcPr>
            <w:tcW w:w="1134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sz w:val="22"/>
                <w:szCs w:val="22"/>
              </w:rPr>
              <w:t>0,066</w:t>
            </w:r>
          </w:p>
        </w:tc>
        <w:tc>
          <w:tcPr>
            <w:tcW w:w="992" w:type="dxa"/>
            <w:noWrap/>
            <w:hideMark/>
          </w:tcPr>
          <w:p w:rsidR="0034125F" w:rsidRPr="005D0962" w:rsidRDefault="0034125F" w:rsidP="002067EB">
            <w:pPr>
              <w:jc w:val="center"/>
              <w:rPr>
                <w:sz w:val="22"/>
                <w:szCs w:val="22"/>
              </w:rPr>
            </w:pPr>
            <w:r w:rsidRPr="005D0962">
              <w:rPr>
                <w:sz w:val="22"/>
                <w:szCs w:val="22"/>
              </w:rPr>
              <w:t>0,00</w:t>
            </w:r>
          </w:p>
        </w:tc>
      </w:tr>
    </w:tbl>
    <w:p w:rsidR="00264A9B" w:rsidRDefault="00264A9B" w:rsidP="0034125F">
      <w:pPr>
        <w:spacing w:line="360" w:lineRule="auto"/>
        <w:ind w:firstLine="709"/>
        <w:jc w:val="both"/>
        <w:rPr>
          <w:rStyle w:val="apple-style-span"/>
        </w:rPr>
      </w:pPr>
    </w:p>
    <w:p w:rsidR="0034125F" w:rsidRPr="000436D1" w:rsidRDefault="0034125F" w:rsidP="0034125F">
      <w:pPr>
        <w:spacing w:line="360" w:lineRule="auto"/>
        <w:ind w:firstLine="709"/>
        <w:jc w:val="both"/>
        <w:rPr>
          <w:rStyle w:val="apple-style-span"/>
        </w:rPr>
      </w:pPr>
      <w:r w:rsidRPr="000436D1">
        <w:rPr>
          <w:rStyle w:val="apple-style-span"/>
        </w:rPr>
        <w:t xml:space="preserve">Согласно табл. </w:t>
      </w:r>
      <w:r w:rsidR="001145F4" w:rsidRPr="000436D1">
        <w:rPr>
          <w:rStyle w:val="apple-style-span"/>
        </w:rPr>
        <w:t>2</w:t>
      </w:r>
      <w:r w:rsidRPr="000436D1">
        <w:rPr>
          <w:rStyle w:val="apple-style-span"/>
        </w:rPr>
        <w:t>, на первый план снова вых</w:t>
      </w:r>
      <w:r w:rsidR="003F0327" w:rsidRPr="000436D1">
        <w:rPr>
          <w:rStyle w:val="apple-style-span"/>
        </w:rPr>
        <w:t xml:space="preserve">одят концептуальные способности. </w:t>
      </w:r>
      <w:r w:rsidRPr="000436D1">
        <w:rPr>
          <w:rStyle w:val="apple-style-span"/>
        </w:rPr>
        <w:t>На втором месте по значимости оказывается семантическая способность к порождению признаков сенсорного типа.</w:t>
      </w:r>
      <w:bookmarkStart w:id="4" w:name="_Toc433148954"/>
      <w:r w:rsidR="00080B04">
        <w:rPr>
          <w:rStyle w:val="apple-style-span"/>
        </w:rPr>
        <w:t xml:space="preserve"> Кроме того,</w:t>
      </w:r>
      <w:r w:rsidRPr="000436D1">
        <w:rPr>
          <w:rStyle w:val="apple-style-span"/>
        </w:rPr>
        <w:t xml:space="preserve"> предсказательной силой по отношению к более высокому качеству текста сочинения обладают способности к семантической интерпретации предметного типа и способность к порождению семантических признаков динамического типа, а также мера дифференцированного участия сенсорно-эмоциональных впечатлений в процессе оценки неопределенных визуальных форм (в тенденции).</w:t>
      </w:r>
    </w:p>
    <w:p w:rsidR="00876C57" w:rsidRPr="000436D1" w:rsidRDefault="00876C57" w:rsidP="00876C57">
      <w:pPr>
        <w:spacing w:line="360" w:lineRule="auto"/>
        <w:ind w:firstLine="709"/>
        <w:jc w:val="both"/>
        <w:rPr>
          <w:rStyle w:val="apple-style-span"/>
          <w:i/>
        </w:rPr>
      </w:pPr>
      <w:bookmarkStart w:id="5" w:name="_Toc441517705"/>
      <w:r w:rsidRPr="000436D1">
        <w:rPr>
          <w:rStyle w:val="apple-style-span"/>
        </w:rPr>
        <w:t xml:space="preserve">Таким образом, концептуальные способности, наряду с семантическими способностями, способствуют актуализации сложно организованных ментальных пространств, в рамках которых ученик при написании сочинения строит развернутый и </w:t>
      </w:r>
      <w:r w:rsidRPr="000436D1">
        <w:rPr>
          <w:rStyle w:val="apple-style-span"/>
        </w:rPr>
        <w:lastRenderedPageBreak/>
        <w:t>разнообразный по семантическому составу авторский текст (в данном случае – текст сочинения). Следовательно, характеристики самостоятельно порожденного текста можно рассматривать в качестве достаточно тонкого индикатора интеллектуальной компетентности с точки зрения «вклада» в этот текст индивидуальных ментальных ресурсов.</w:t>
      </w:r>
    </w:p>
    <w:p w:rsidR="001C6ECE" w:rsidRPr="000436D1" w:rsidRDefault="00AE1C23" w:rsidP="001C6ECE">
      <w:pPr>
        <w:spacing w:line="360" w:lineRule="auto"/>
        <w:ind w:firstLine="709"/>
        <w:jc w:val="both"/>
        <w:outlineLvl w:val="2"/>
        <w:rPr>
          <w:rStyle w:val="apple-style-span"/>
        </w:rPr>
      </w:pPr>
      <w:r>
        <w:rPr>
          <w:rStyle w:val="apple-style-span"/>
        </w:rPr>
        <w:t xml:space="preserve">Далее, был </w:t>
      </w:r>
      <w:r w:rsidR="001145F4" w:rsidRPr="000436D1">
        <w:rPr>
          <w:rStyle w:val="apple-style-span"/>
        </w:rPr>
        <w:t>проведен факторн</w:t>
      </w:r>
      <w:r>
        <w:rPr>
          <w:rStyle w:val="apple-style-span"/>
        </w:rPr>
        <w:t>ый</w:t>
      </w:r>
      <w:r w:rsidR="001145F4" w:rsidRPr="000436D1">
        <w:rPr>
          <w:rStyle w:val="apple-style-span"/>
        </w:rPr>
        <w:t xml:space="preserve"> анализ</w:t>
      </w:r>
      <w:bookmarkEnd w:id="4"/>
      <w:bookmarkEnd w:id="5"/>
      <w:r w:rsidR="001C6ECE" w:rsidRPr="000436D1">
        <w:rPr>
          <w:rStyle w:val="apple-style-span"/>
        </w:rPr>
        <w:t>, результаты которого</w:t>
      </w:r>
      <w:r w:rsidR="002B72D5" w:rsidRPr="000436D1">
        <w:rPr>
          <w:rStyle w:val="apple-style-span"/>
        </w:rPr>
        <w:t xml:space="preserve"> представлены в таблице 3</w:t>
      </w:r>
      <w:r>
        <w:rPr>
          <w:rStyle w:val="apple-style-span"/>
        </w:rPr>
        <w:t xml:space="preserve"> </w:t>
      </w:r>
      <w:r w:rsidR="002B72D5" w:rsidRPr="000436D1">
        <w:rPr>
          <w:rStyle w:val="apple-style-span"/>
        </w:rPr>
        <w:t>(</w:t>
      </w:r>
      <w:r w:rsidR="002067EB">
        <w:rPr>
          <w:rStyle w:val="apple-style-span"/>
        </w:rPr>
        <w:t xml:space="preserve">выделились </w:t>
      </w:r>
      <w:r w:rsidR="002B72D5" w:rsidRPr="000436D1">
        <w:rPr>
          <w:rStyle w:val="apple-style-span"/>
        </w:rPr>
        <w:t xml:space="preserve">два </w:t>
      </w:r>
      <w:r w:rsidR="0034125F" w:rsidRPr="000436D1">
        <w:rPr>
          <w:rStyle w:val="apple-style-span"/>
        </w:rPr>
        <w:t>фактора, которые объясняют 58,3% общей дисперсии).</w:t>
      </w:r>
    </w:p>
    <w:p w:rsidR="0034125F" w:rsidRPr="000436D1" w:rsidRDefault="0034125F" w:rsidP="0034125F">
      <w:pPr>
        <w:spacing w:line="360" w:lineRule="auto"/>
        <w:ind w:rightChars="-9" w:right="-22" w:firstLine="709"/>
        <w:jc w:val="right"/>
        <w:rPr>
          <w:rStyle w:val="apple-style-span"/>
        </w:rPr>
      </w:pPr>
      <w:r w:rsidRPr="000436D1">
        <w:rPr>
          <w:rStyle w:val="apple-style-span"/>
        </w:rPr>
        <w:t xml:space="preserve">Таблица </w:t>
      </w:r>
      <w:r w:rsidR="001145F4" w:rsidRPr="000436D1">
        <w:rPr>
          <w:rStyle w:val="apple-style-span"/>
        </w:rPr>
        <w:t>3</w:t>
      </w:r>
      <w:r w:rsidRPr="000436D1">
        <w:rPr>
          <w:rStyle w:val="apple-style-span"/>
        </w:rPr>
        <w:t>.</w:t>
      </w:r>
    </w:p>
    <w:p w:rsidR="0034125F" w:rsidRPr="000436D1" w:rsidRDefault="0034125F" w:rsidP="0034125F">
      <w:pPr>
        <w:spacing w:line="360" w:lineRule="auto"/>
        <w:ind w:rightChars="-9" w:right="-22" w:firstLine="709"/>
        <w:jc w:val="center"/>
      </w:pPr>
      <w:r w:rsidRPr="000436D1">
        <w:rPr>
          <w:rStyle w:val="apple-style-span"/>
        </w:rPr>
        <w:t>Факторная структура интеллектуальной компетентности, в терминах показателей семантических, категориальных и концептуальных способностей.</w:t>
      </w:r>
    </w:p>
    <w:tbl>
      <w:tblPr>
        <w:tblStyle w:val="a5"/>
        <w:tblW w:w="9889" w:type="dxa"/>
        <w:tblLayout w:type="fixed"/>
        <w:tblLook w:val="04A0"/>
      </w:tblPr>
      <w:tblGrid>
        <w:gridCol w:w="6629"/>
        <w:gridCol w:w="1559"/>
        <w:gridCol w:w="1701"/>
      </w:tblGrid>
      <w:tr w:rsidR="0034125F" w:rsidRPr="000436D1" w:rsidTr="0034125F">
        <w:tc>
          <w:tcPr>
            <w:tcW w:w="6629" w:type="dxa"/>
            <w:noWrap/>
            <w:hideMark/>
          </w:tcPr>
          <w:p w:rsidR="0034125F" w:rsidRPr="000436D1" w:rsidRDefault="0034125F" w:rsidP="0034125F">
            <w:pPr>
              <w:ind w:right="6522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jc w:val="center"/>
              <w:rPr>
                <w:b/>
                <w:bCs/>
                <w:color w:val="000000"/>
              </w:rPr>
            </w:pPr>
            <w:r w:rsidRPr="000436D1">
              <w:rPr>
                <w:b/>
                <w:bCs/>
                <w:color w:val="000000"/>
              </w:rPr>
              <w:t>Фактор 1</w:t>
            </w:r>
          </w:p>
          <w:p w:rsidR="0034125F" w:rsidRPr="000436D1" w:rsidRDefault="0034125F" w:rsidP="0034125F">
            <w:pPr>
              <w:jc w:val="center"/>
              <w:rPr>
                <w:bCs/>
              </w:rPr>
            </w:pPr>
            <w:r w:rsidRPr="000436D1">
              <w:rPr>
                <w:bCs/>
              </w:rPr>
              <w:t>(40,0%)</w:t>
            </w:r>
          </w:p>
        </w:tc>
        <w:tc>
          <w:tcPr>
            <w:tcW w:w="1701" w:type="dxa"/>
            <w:noWrap/>
            <w:hideMark/>
          </w:tcPr>
          <w:p w:rsidR="0034125F" w:rsidRPr="000436D1" w:rsidRDefault="0034125F" w:rsidP="0034125F">
            <w:pPr>
              <w:jc w:val="center"/>
              <w:rPr>
                <w:b/>
                <w:bCs/>
                <w:color w:val="000000"/>
              </w:rPr>
            </w:pPr>
            <w:r w:rsidRPr="000436D1">
              <w:rPr>
                <w:b/>
                <w:bCs/>
                <w:color w:val="000000"/>
              </w:rPr>
              <w:t>Фактор 2</w:t>
            </w:r>
          </w:p>
          <w:p w:rsidR="0034125F" w:rsidRPr="000436D1" w:rsidRDefault="0034125F" w:rsidP="0034125F">
            <w:pPr>
              <w:jc w:val="center"/>
              <w:rPr>
                <w:bCs/>
                <w:color w:val="000000"/>
              </w:rPr>
            </w:pPr>
            <w:r w:rsidRPr="000436D1">
              <w:rPr>
                <w:bCs/>
                <w:color w:val="000000"/>
              </w:rPr>
              <w:t>(18,3%)</w:t>
            </w:r>
          </w:p>
        </w:tc>
      </w:tr>
      <w:tr w:rsidR="0034125F" w:rsidRPr="000436D1" w:rsidTr="0034125F">
        <w:trPr>
          <w:trHeight w:val="113"/>
        </w:trPr>
        <w:tc>
          <w:tcPr>
            <w:tcW w:w="6629" w:type="dxa"/>
            <w:noWrap/>
            <w:hideMark/>
          </w:tcPr>
          <w:p w:rsidR="0034125F" w:rsidRPr="000436D1" w:rsidRDefault="0034125F" w:rsidP="0034125F">
            <w:pPr>
              <w:rPr>
                <w:bCs/>
                <w:color w:val="000000"/>
              </w:rPr>
            </w:pPr>
            <w:r w:rsidRPr="000436D1">
              <w:rPr>
                <w:bCs/>
                <w:color w:val="000000"/>
              </w:rPr>
              <w:t>Сочинение, в баллах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jc w:val="center"/>
              <w:rPr>
                <w:b/>
                <w:bCs/>
                <w:color w:val="000000"/>
              </w:rPr>
            </w:pPr>
            <w:r w:rsidRPr="000436D1">
              <w:rPr>
                <w:b/>
              </w:rPr>
              <w:t>0,609</w:t>
            </w:r>
          </w:p>
        </w:tc>
        <w:tc>
          <w:tcPr>
            <w:tcW w:w="1701" w:type="dxa"/>
            <w:noWrap/>
            <w:hideMark/>
          </w:tcPr>
          <w:p w:rsidR="0034125F" w:rsidRPr="000436D1" w:rsidRDefault="0034125F" w:rsidP="0034125F">
            <w:pPr>
              <w:jc w:val="center"/>
              <w:rPr>
                <w:b/>
                <w:bCs/>
                <w:color w:val="000000"/>
              </w:rPr>
            </w:pPr>
            <w:r w:rsidRPr="000436D1">
              <w:rPr>
                <w:color w:val="000000"/>
              </w:rPr>
              <w:t>0,393</w:t>
            </w:r>
          </w:p>
        </w:tc>
      </w:tr>
      <w:tr w:rsidR="0034125F" w:rsidRPr="000436D1" w:rsidTr="0034125F">
        <w:trPr>
          <w:trHeight w:val="113"/>
        </w:trPr>
        <w:tc>
          <w:tcPr>
            <w:tcW w:w="6629" w:type="dxa"/>
            <w:noWrap/>
            <w:hideMark/>
          </w:tcPr>
          <w:p w:rsidR="0034125F" w:rsidRPr="000436D1" w:rsidRDefault="0034125F" w:rsidP="0034125F">
            <w:pPr>
              <w:rPr>
                <w:bCs/>
                <w:color w:val="000000"/>
              </w:rPr>
            </w:pPr>
            <w:r w:rsidRPr="000436D1">
              <w:rPr>
                <w:bCs/>
                <w:color w:val="000000"/>
              </w:rPr>
              <w:t>Способность к порождению семантических признаков (общее кол-во признаков)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jc w:val="center"/>
              <w:rPr>
                <w:color w:val="000000"/>
              </w:rPr>
            </w:pPr>
            <w:r w:rsidRPr="000436D1">
              <w:rPr>
                <w:color w:val="000000"/>
              </w:rPr>
              <w:t>0,173</w:t>
            </w:r>
          </w:p>
        </w:tc>
        <w:tc>
          <w:tcPr>
            <w:tcW w:w="1701" w:type="dxa"/>
            <w:noWrap/>
            <w:hideMark/>
          </w:tcPr>
          <w:p w:rsidR="0034125F" w:rsidRPr="000436D1" w:rsidRDefault="0034125F" w:rsidP="0034125F">
            <w:pPr>
              <w:jc w:val="center"/>
              <w:rPr>
                <w:b/>
              </w:rPr>
            </w:pPr>
            <w:r w:rsidRPr="000436D1">
              <w:rPr>
                <w:b/>
              </w:rPr>
              <w:t>0,757</w:t>
            </w:r>
          </w:p>
        </w:tc>
      </w:tr>
      <w:tr w:rsidR="0034125F" w:rsidRPr="000436D1" w:rsidTr="0034125F">
        <w:trPr>
          <w:trHeight w:val="113"/>
        </w:trPr>
        <w:tc>
          <w:tcPr>
            <w:tcW w:w="6629" w:type="dxa"/>
            <w:noWrap/>
            <w:hideMark/>
          </w:tcPr>
          <w:p w:rsidR="0034125F" w:rsidRPr="000436D1" w:rsidRDefault="0034125F" w:rsidP="0034125F">
            <w:pPr>
              <w:rPr>
                <w:bCs/>
                <w:color w:val="000000"/>
              </w:rPr>
            </w:pPr>
            <w:r w:rsidRPr="000436D1">
              <w:rPr>
                <w:bCs/>
                <w:color w:val="000000"/>
              </w:rPr>
              <w:t>Способность к образованию семантических интерпретаций (общее кол-во интерпретаций)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jc w:val="center"/>
              <w:rPr>
                <w:b/>
              </w:rPr>
            </w:pPr>
            <w:r w:rsidRPr="000436D1">
              <w:rPr>
                <w:b/>
              </w:rPr>
              <w:t>0,749</w:t>
            </w:r>
          </w:p>
        </w:tc>
        <w:tc>
          <w:tcPr>
            <w:tcW w:w="1701" w:type="dxa"/>
            <w:noWrap/>
            <w:hideMark/>
          </w:tcPr>
          <w:p w:rsidR="0034125F" w:rsidRPr="000436D1" w:rsidRDefault="0034125F" w:rsidP="0034125F">
            <w:pPr>
              <w:jc w:val="center"/>
            </w:pPr>
            <w:r w:rsidRPr="000436D1">
              <w:rPr>
                <w:color w:val="000000"/>
              </w:rPr>
              <w:t>0,233</w:t>
            </w:r>
          </w:p>
        </w:tc>
      </w:tr>
      <w:tr w:rsidR="0034125F" w:rsidRPr="000436D1" w:rsidTr="0034125F">
        <w:trPr>
          <w:trHeight w:val="113"/>
        </w:trPr>
        <w:tc>
          <w:tcPr>
            <w:tcW w:w="6629" w:type="dxa"/>
            <w:noWrap/>
            <w:hideMark/>
          </w:tcPr>
          <w:p w:rsidR="0034125F" w:rsidRPr="000436D1" w:rsidRDefault="00AE1C23" w:rsidP="0034125F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Семантич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proofErr w:type="spellStart"/>
            <w:r>
              <w:rPr>
                <w:bCs/>
                <w:color w:val="000000"/>
              </w:rPr>
              <w:t>диф-л</w:t>
            </w:r>
            <w:proofErr w:type="spellEnd"/>
            <w:r w:rsidR="0034125F" w:rsidRPr="000436D1">
              <w:rPr>
                <w:bCs/>
                <w:color w:val="000000"/>
              </w:rPr>
              <w:t xml:space="preserve">, кол-во выборов в графах  </w:t>
            </w:r>
            <w:r w:rsidR="0034125F" w:rsidRPr="000436D1">
              <w:rPr>
                <w:rStyle w:val="apple-style-span"/>
                <w:b/>
              </w:rPr>
              <w:t>«</w:t>
            </w:r>
            <w:proofErr w:type="spellStart"/>
            <w:r w:rsidR="0034125F" w:rsidRPr="000436D1">
              <w:rPr>
                <w:bCs/>
                <w:color w:val="000000"/>
              </w:rPr>
              <w:t>средне-слабо</w:t>
            </w:r>
            <w:proofErr w:type="spellEnd"/>
            <w:r w:rsidR="0034125F" w:rsidRPr="000436D1">
              <w:rPr>
                <w:rStyle w:val="apple-style-span"/>
                <w:b/>
              </w:rPr>
              <w:t>»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jc w:val="center"/>
            </w:pPr>
            <w:r w:rsidRPr="000436D1">
              <w:rPr>
                <w:color w:val="000000"/>
              </w:rPr>
              <w:t>0,058</w:t>
            </w:r>
          </w:p>
        </w:tc>
        <w:tc>
          <w:tcPr>
            <w:tcW w:w="1701" w:type="dxa"/>
            <w:noWrap/>
            <w:hideMark/>
          </w:tcPr>
          <w:p w:rsidR="0034125F" w:rsidRPr="000436D1" w:rsidRDefault="0034125F" w:rsidP="0034125F">
            <w:pPr>
              <w:jc w:val="center"/>
              <w:rPr>
                <w:b/>
              </w:rPr>
            </w:pPr>
            <w:r w:rsidRPr="000436D1">
              <w:rPr>
                <w:b/>
              </w:rPr>
              <w:t>0,805</w:t>
            </w:r>
          </w:p>
        </w:tc>
      </w:tr>
      <w:tr w:rsidR="0034125F" w:rsidRPr="000436D1" w:rsidTr="0034125F">
        <w:trPr>
          <w:trHeight w:val="113"/>
        </w:trPr>
        <w:tc>
          <w:tcPr>
            <w:tcW w:w="6629" w:type="dxa"/>
            <w:noWrap/>
            <w:hideMark/>
          </w:tcPr>
          <w:p w:rsidR="0034125F" w:rsidRPr="000436D1" w:rsidRDefault="0034125F" w:rsidP="0034125F">
            <w:pPr>
              <w:rPr>
                <w:bCs/>
                <w:color w:val="000000"/>
              </w:rPr>
            </w:pPr>
            <w:r w:rsidRPr="000436D1">
              <w:rPr>
                <w:bCs/>
                <w:color w:val="000000"/>
              </w:rPr>
              <w:t>Понятийные способности: категориальные способности, в баллах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jc w:val="center"/>
              <w:rPr>
                <w:b/>
              </w:rPr>
            </w:pPr>
            <w:r w:rsidRPr="000436D1">
              <w:rPr>
                <w:b/>
              </w:rPr>
              <w:t>0,646</w:t>
            </w:r>
          </w:p>
        </w:tc>
        <w:tc>
          <w:tcPr>
            <w:tcW w:w="1701" w:type="dxa"/>
            <w:noWrap/>
            <w:hideMark/>
          </w:tcPr>
          <w:p w:rsidR="0034125F" w:rsidRPr="000436D1" w:rsidRDefault="0034125F" w:rsidP="0034125F">
            <w:pPr>
              <w:jc w:val="center"/>
            </w:pPr>
            <w:r w:rsidRPr="000436D1">
              <w:rPr>
                <w:color w:val="000000"/>
              </w:rPr>
              <w:t>-0,246</w:t>
            </w:r>
          </w:p>
        </w:tc>
      </w:tr>
      <w:tr w:rsidR="0034125F" w:rsidRPr="000436D1" w:rsidTr="0034125F">
        <w:trPr>
          <w:trHeight w:val="113"/>
        </w:trPr>
        <w:tc>
          <w:tcPr>
            <w:tcW w:w="6629" w:type="dxa"/>
            <w:noWrap/>
            <w:hideMark/>
          </w:tcPr>
          <w:p w:rsidR="0034125F" w:rsidRPr="000436D1" w:rsidRDefault="0034125F" w:rsidP="0034125F">
            <w:pPr>
              <w:rPr>
                <w:bCs/>
                <w:color w:val="000000"/>
              </w:rPr>
            </w:pPr>
            <w:r w:rsidRPr="000436D1">
              <w:rPr>
                <w:bCs/>
                <w:color w:val="000000"/>
              </w:rPr>
              <w:t>Понятийные способности: концептуальные способности, в баллах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jc w:val="center"/>
              <w:rPr>
                <w:b/>
              </w:rPr>
            </w:pPr>
            <w:r w:rsidRPr="000436D1">
              <w:rPr>
                <w:b/>
              </w:rPr>
              <w:t>0,747</w:t>
            </w:r>
          </w:p>
        </w:tc>
        <w:tc>
          <w:tcPr>
            <w:tcW w:w="1701" w:type="dxa"/>
            <w:noWrap/>
            <w:hideMark/>
          </w:tcPr>
          <w:p w:rsidR="0034125F" w:rsidRPr="000436D1" w:rsidRDefault="0034125F" w:rsidP="0034125F">
            <w:pPr>
              <w:jc w:val="center"/>
            </w:pPr>
            <w:r w:rsidRPr="000436D1">
              <w:rPr>
                <w:color w:val="000000"/>
              </w:rPr>
              <w:t>0,252</w:t>
            </w:r>
          </w:p>
        </w:tc>
      </w:tr>
    </w:tbl>
    <w:p w:rsidR="00AE1C23" w:rsidRDefault="00AE1C23" w:rsidP="0034125F">
      <w:pPr>
        <w:spacing w:line="360" w:lineRule="auto"/>
        <w:ind w:rightChars="-9" w:right="-22" w:firstLine="709"/>
        <w:jc w:val="both"/>
        <w:rPr>
          <w:rStyle w:val="apple-style-span"/>
        </w:rPr>
      </w:pPr>
    </w:p>
    <w:p w:rsidR="0034125F" w:rsidRPr="000436D1" w:rsidRDefault="0034125F" w:rsidP="0034125F">
      <w:pPr>
        <w:spacing w:line="360" w:lineRule="auto"/>
        <w:ind w:rightChars="-9" w:right="-22" w:firstLine="709"/>
        <w:jc w:val="both"/>
        <w:rPr>
          <w:rStyle w:val="apple-style-span"/>
        </w:rPr>
      </w:pPr>
      <w:r w:rsidRPr="000436D1">
        <w:rPr>
          <w:rStyle w:val="apple-style-span"/>
        </w:rPr>
        <w:t xml:space="preserve">1 фактор </w:t>
      </w:r>
      <w:r w:rsidRPr="000436D1">
        <w:rPr>
          <w:rStyle w:val="apple-style-span"/>
          <w:b/>
          <w:i/>
        </w:rPr>
        <w:t>«Компетентность»</w:t>
      </w:r>
      <w:r w:rsidRPr="000436D1">
        <w:rPr>
          <w:rStyle w:val="apple-style-span"/>
        </w:rPr>
        <w:t xml:space="preserve"> – описывает разные аспекты интеллектуальной компетентности: высокий показа</w:t>
      </w:r>
      <w:r w:rsidR="001C6ECE" w:rsidRPr="000436D1">
        <w:rPr>
          <w:rStyle w:val="apple-style-span"/>
        </w:rPr>
        <w:t>тель сложности сочинения</w:t>
      </w:r>
      <w:r w:rsidRPr="000436D1">
        <w:rPr>
          <w:rStyle w:val="apple-style-span"/>
        </w:rPr>
        <w:t xml:space="preserve"> связан с концептуальными и категориальными способностями, а также способностью к образова</w:t>
      </w:r>
      <w:r w:rsidR="001C6ECE" w:rsidRPr="000436D1">
        <w:rPr>
          <w:rStyle w:val="apple-style-span"/>
        </w:rPr>
        <w:t>нию семантических интерпретаций</w:t>
      </w:r>
      <w:r w:rsidR="00AE1C23">
        <w:rPr>
          <w:rStyle w:val="apple-style-span"/>
        </w:rPr>
        <w:t xml:space="preserve"> неопределенных визуальных форм</w:t>
      </w:r>
      <w:r w:rsidRPr="000436D1">
        <w:rPr>
          <w:rStyle w:val="apple-style-span"/>
        </w:rPr>
        <w:t>.</w:t>
      </w:r>
    </w:p>
    <w:p w:rsidR="0034125F" w:rsidRPr="000436D1" w:rsidRDefault="0034125F" w:rsidP="0034125F">
      <w:pPr>
        <w:spacing w:line="360" w:lineRule="auto"/>
        <w:ind w:rightChars="-9" w:right="-22" w:firstLine="709"/>
        <w:jc w:val="both"/>
        <w:rPr>
          <w:rStyle w:val="apple-style-span"/>
        </w:rPr>
      </w:pPr>
      <w:r w:rsidRPr="000436D1">
        <w:rPr>
          <w:rStyle w:val="apple-style-span"/>
        </w:rPr>
        <w:t xml:space="preserve">2 фактор </w:t>
      </w:r>
      <w:r w:rsidRPr="000436D1">
        <w:rPr>
          <w:rStyle w:val="apple-style-span"/>
          <w:b/>
          <w:i/>
        </w:rPr>
        <w:t>«Дифференцированность семантического опыта»</w:t>
      </w:r>
      <w:r w:rsidRPr="000436D1">
        <w:rPr>
          <w:rStyle w:val="apple-style-span"/>
        </w:rPr>
        <w:t xml:space="preserve"> – характеризует следующую зависимость: чем больше семантических признаков порождается при описании неопределенных визуальных форм, тем более дифференцированным является участие сенсорно-эмоциональных впечатлений в процессе оценки этих неопределенных визуальных форм (тем больше количество выб</w:t>
      </w:r>
      <w:r w:rsidR="001C6ECE" w:rsidRPr="000436D1">
        <w:rPr>
          <w:rStyle w:val="apple-style-span"/>
        </w:rPr>
        <w:t>оров в графах «</w:t>
      </w:r>
      <w:proofErr w:type="spellStart"/>
      <w:r w:rsidR="001C6ECE" w:rsidRPr="000436D1">
        <w:rPr>
          <w:rStyle w:val="apple-style-span"/>
        </w:rPr>
        <w:t>слабо-средне</w:t>
      </w:r>
      <w:proofErr w:type="spellEnd"/>
      <w:r w:rsidR="001C6ECE" w:rsidRPr="000436D1">
        <w:rPr>
          <w:rStyle w:val="apple-style-span"/>
        </w:rPr>
        <w:t xml:space="preserve">» </w:t>
      </w:r>
      <w:r w:rsidR="00080B04">
        <w:rPr>
          <w:rStyle w:val="apple-style-span"/>
        </w:rPr>
        <w:t>семантического дифференциала</w:t>
      </w:r>
      <w:r w:rsidR="00AE1C23">
        <w:rPr>
          <w:rStyle w:val="apple-style-span"/>
        </w:rPr>
        <w:t>)</w:t>
      </w:r>
      <w:r w:rsidRPr="000436D1">
        <w:rPr>
          <w:rStyle w:val="apple-style-span"/>
        </w:rPr>
        <w:t>.</w:t>
      </w:r>
      <w:r w:rsidR="00AE1C23">
        <w:rPr>
          <w:rStyle w:val="apple-style-span"/>
        </w:rPr>
        <w:t xml:space="preserve"> </w:t>
      </w:r>
      <w:proofErr w:type="gramStart"/>
      <w:r w:rsidRPr="000436D1">
        <w:rPr>
          <w:rStyle w:val="apple-style-span"/>
        </w:rPr>
        <w:t>По видимому</w:t>
      </w:r>
      <w:proofErr w:type="gramEnd"/>
      <w:r w:rsidRPr="000436D1">
        <w:rPr>
          <w:rStyle w:val="apple-style-span"/>
        </w:rPr>
        <w:t>, выявление этого фактора обусловлено специфичностью подросткового возраста: на этом этапе возрастного развития в балансе процессов дифференциации/интеграции на первый план выходят механизмы дифференци</w:t>
      </w:r>
      <w:r w:rsidR="001C6ECE" w:rsidRPr="000436D1">
        <w:rPr>
          <w:rStyle w:val="apple-style-span"/>
        </w:rPr>
        <w:t>ации (Чуприкова, 2007а; 2007б).</w:t>
      </w:r>
    </w:p>
    <w:p w:rsidR="0034125F" w:rsidRPr="000436D1" w:rsidRDefault="0034125F" w:rsidP="0034125F">
      <w:pPr>
        <w:spacing w:line="360" w:lineRule="auto"/>
        <w:ind w:rightChars="-9" w:right="-22" w:firstLine="709"/>
        <w:jc w:val="both"/>
        <w:rPr>
          <w:rStyle w:val="apple-style-span"/>
        </w:rPr>
      </w:pPr>
      <w:r w:rsidRPr="000436D1">
        <w:rPr>
          <w:rStyle w:val="apple-style-span"/>
        </w:rPr>
        <w:t xml:space="preserve">Таким образом, результаты факторного анализа понятийных компонентов интеллектуальной компетентности продемонстрировали одновременное участие </w:t>
      </w:r>
      <w:r w:rsidRPr="000436D1">
        <w:rPr>
          <w:rStyle w:val="apple-style-span"/>
        </w:rPr>
        <w:lastRenderedPageBreak/>
        <w:t>семантических, категориальных и концептуальных способностей в структуре интеллектуальной компетентности в старшем подростковом возрасте.</w:t>
      </w:r>
    </w:p>
    <w:p w:rsidR="0034125F" w:rsidRPr="000436D1" w:rsidRDefault="0034125F" w:rsidP="0034125F">
      <w:pPr>
        <w:spacing w:line="360" w:lineRule="auto"/>
        <w:ind w:rightChars="-9" w:right="-22" w:firstLine="709"/>
        <w:jc w:val="both"/>
      </w:pPr>
      <w:r w:rsidRPr="000436D1">
        <w:rPr>
          <w:rStyle w:val="apple-style-span"/>
        </w:rPr>
        <w:t>Что касается такого компонента интеллектуальной компетентности, к</w:t>
      </w:r>
      <w:r w:rsidR="00D614EC" w:rsidRPr="000436D1">
        <w:rPr>
          <w:rStyle w:val="apple-style-span"/>
        </w:rPr>
        <w:t xml:space="preserve">ак качества мышления, то ввиду </w:t>
      </w:r>
      <w:r w:rsidRPr="000436D1">
        <w:rPr>
          <w:rStyle w:val="apple-style-span"/>
        </w:rPr>
        <w:t>наличия значимых интеркорреляций между показателями качеств мышления факторный анализ с этими переменными проводился отдельно для каждого качества мышления.</w:t>
      </w:r>
      <w:r w:rsidR="00AE1C23">
        <w:rPr>
          <w:rStyle w:val="apple-style-span"/>
        </w:rPr>
        <w:t xml:space="preserve"> </w:t>
      </w:r>
      <w:r w:rsidRPr="000436D1">
        <w:rPr>
          <w:rStyle w:val="apple-style-span"/>
        </w:rPr>
        <w:t>Согласно результатам факторного анализа, можно говорить о двух типах зависимостей: одна часть</w:t>
      </w:r>
      <w:r w:rsidR="00AE1C23">
        <w:rPr>
          <w:rStyle w:val="apple-style-span"/>
        </w:rPr>
        <w:t xml:space="preserve"> </w:t>
      </w:r>
      <w:r w:rsidRPr="000436D1">
        <w:rPr>
          <w:rStyle w:val="apple-style-span"/>
        </w:rPr>
        <w:t>качеств мышления вошла в один фактор вместе с показателем концептуальных способностей, другая часть – в один фактор вместе с показателем категориальных способностей.</w:t>
      </w:r>
    </w:p>
    <w:p w:rsidR="001145F4" w:rsidRPr="000436D1" w:rsidRDefault="0034125F" w:rsidP="0034125F">
      <w:pPr>
        <w:spacing w:line="360" w:lineRule="auto"/>
        <w:ind w:firstLine="709"/>
        <w:jc w:val="both"/>
      </w:pPr>
      <w:proofErr w:type="gramStart"/>
      <w:r w:rsidRPr="000436D1">
        <w:t xml:space="preserve">Так, в </w:t>
      </w:r>
      <w:r w:rsidRPr="001C4C27">
        <w:t>первую группу</w:t>
      </w:r>
      <w:r w:rsidR="00AE1C23">
        <w:rPr>
          <w:i/>
        </w:rPr>
        <w:t xml:space="preserve"> </w:t>
      </w:r>
      <w:r w:rsidR="00AE1C23" w:rsidRPr="000436D1">
        <w:t>качеств мышления</w:t>
      </w:r>
      <w:r w:rsidR="00AE1C23" w:rsidRPr="002067EB">
        <w:t xml:space="preserve"> </w:t>
      </w:r>
      <w:r w:rsidR="001145F4" w:rsidRPr="002067EB">
        <w:t>(преобладающая функция – мотивировать, побуждать, инициировать, направлять деятельность)</w:t>
      </w:r>
      <w:r w:rsidRPr="000436D1">
        <w:t>, связанных с уровнем концептуальных способностей, вошли: познавательная потребность, критичность, гибкость, креативность, самостоятельность, общая умственная культура.</w:t>
      </w:r>
      <w:proofErr w:type="gramEnd"/>
      <w:r w:rsidR="00AE1C23">
        <w:t xml:space="preserve"> </w:t>
      </w:r>
      <w:r w:rsidRPr="000436D1">
        <w:t xml:space="preserve">В свою очередь, во </w:t>
      </w:r>
      <w:r w:rsidRPr="001C4C27">
        <w:t>вторую группу</w:t>
      </w:r>
      <w:r w:rsidR="00AE1C23">
        <w:rPr>
          <w:i/>
        </w:rPr>
        <w:t xml:space="preserve"> </w:t>
      </w:r>
      <w:r w:rsidR="001C4C27" w:rsidRPr="000436D1">
        <w:t>качеств мышления</w:t>
      </w:r>
      <w:r w:rsidR="001C4C27" w:rsidRPr="002067EB">
        <w:t xml:space="preserve"> </w:t>
      </w:r>
      <w:r w:rsidR="00AB0B51" w:rsidRPr="002067EB">
        <w:t>(преобладающая функция – регулировать деятельность)</w:t>
      </w:r>
      <w:r w:rsidRPr="000436D1">
        <w:t>, связанных с уровнем категориальных способностей, вошли: избирательность познавательных интересов, рациональность,</w:t>
      </w:r>
      <w:r w:rsidR="00AB0B51" w:rsidRPr="000436D1">
        <w:t xml:space="preserve"> рефлективность, диалогичность.</w:t>
      </w:r>
    </w:p>
    <w:p w:rsidR="0034125F" w:rsidRPr="000436D1" w:rsidRDefault="0034125F" w:rsidP="0034125F">
      <w:pPr>
        <w:spacing w:line="360" w:lineRule="auto"/>
        <w:ind w:firstLine="709"/>
        <w:jc w:val="both"/>
      </w:pPr>
      <w:r w:rsidRPr="000436D1">
        <w:t>Таким образом, мы снова получили факты, свидетельствующие о том, что категориальные и концептуальные способности – это разные виды понятийных способностей с</w:t>
      </w:r>
      <w:r w:rsidR="00AB0B51" w:rsidRPr="000436D1">
        <w:t>о специализацией своих функций.</w:t>
      </w:r>
    </w:p>
    <w:p w:rsidR="0034125F" w:rsidRPr="000436D1" w:rsidRDefault="0034125F" w:rsidP="0034125F">
      <w:pPr>
        <w:spacing w:line="360" w:lineRule="auto"/>
        <w:ind w:firstLine="709"/>
        <w:jc w:val="both"/>
      </w:pPr>
      <w:proofErr w:type="gramStart"/>
      <w:r w:rsidRPr="000436D1">
        <w:t>В целом, результат</w:t>
      </w:r>
      <w:r w:rsidR="001C4C27">
        <w:t>ы</w:t>
      </w:r>
      <w:r w:rsidRPr="000436D1">
        <w:t xml:space="preserve"> </w:t>
      </w:r>
      <w:r w:rsidRPr="000436D1">
        <w:rPr>
          <w:i/>
        </w:rPr>
        <w:t>первой серии</w:t>
      </w:r>
      <w:r w:rsidRPr="000436D1">
        <w:t xml:space="preserve"> исследования</w:t>
      </w:r>
      <w:r w:rsidR="001C4C27">
        <w:t xml:space="preserve"> свидетельствуют о том, что</w:t>
      </w:r>
      <w:r w:rsidRPr="000436D1">
        <w:t xml:space="preserve"> семантические, категориальные и концептуальные способности связаны с уровнем интеллектуальной компетентности, причем на первый план выходят концептуальные способности, играющие наиболее значимую роль в структуре интеллектуальной компетентности в</w:t>
      </w:r>
      <w:r w:rsidR="002B72D5" w:rsidRPr="000436D1">
        <w:t xml:space="preserve"> старшем подростковом возрасте.</w:t>
      </w:r>
      <w:proofErr w:type="gramEnd"/>
    </w:p>
    <w:p w:rsidR="001C4C27" w:rsidRPr="004354DE" w:rsidRDefault="00AB0B51" w:rsidP="001C4C27">
      <w:pPr>
        <w:spacing w:line="360" w:lineRule="auto"/>
        <w:ind w:firstLine="709"/>
        <w:jc w:val="both"/>
      </w:pPr>
      <w:bookmarkStart w:id="6" w:name="_Toc433148956"/>
      <w:bookmarkStart w:id="7" w:name="_Toc441517706"/>
      <w:r w:rsidRPr="000436D1">
        <w:t>В</w:t>
      </w:r>
      <w:r w:rsidR="005A2DF0">
        <w:t xml:space="preserve">о </w:t>
      </w:r>
      <w:r w:rsidR="005A2DF0" w:rsidRPr="005A2DF0">
        <w:rPr>
          <w:i/>
        </w:rPr>
        <w:t>второй</w:t>
      </w:r>
      <w:r w:rsidRPr="000436D1">
        <w:t xml:space="preserve"> </w:t>
      </w:r>
      <w:r w:rsidRPr="000436D1">
        <w:rPr>
          <w:i/>
        </w:rPr>
        <w:t xml:space="preserve">серии </w:t>
      </w:r>
      <w:r w:rsidRPr="000436D1">
        <w:t>эмпирического исследования изуча</w:t>
      </w:r>
      <w:r w:rsidR="002067EB">
        <w:t>лось</w:t>
      </w:r>
      <w:r w:rsidRPr="000436D1">
        <w:t xml:space="preserve"> соотношение интеллектуальной компетентности </w:t>
      </w:r>
      <w:r w:rsidR="001C4C27">
        <w:t xml:space="preserve">(в терминах сложности текста интерпретации моральной дилеммы) с показателями </w:t>
      </w:r>
      <w:r w:rsidRPr="000436D1">
        <w:t xml:space="preserve"> концептуальных, метакогнитивных (произвольных и непроизвольных) и интенциональных (умонастроений) способностей.</w:t>
      </w:r>
      <w:r w:rsidR="001C4C27">
        <w:t xml:space="preserve"> В качестве </w:t>
      </w:r>
      <w:proofErr w:type="gramStart"/>
      <w:r w:rsidR="001C4C27">
        <w:t xml:space="preserve">показателей </w:t>
      </w:r>
      <w:r w:rsidR="001C4C27" w:rsidRPr="004354DE">
        <w:t xml:space="preserve">сложности текста </w:t>
      </w:r>
      <w:r w:rsidR="001C4C27">
        <w:t>интерпретации моральной дилеммы</w:t>
      </w:r>
      <w:proofErr w:type="gramEnd"/>
      <w:r w:rsidR="001C4C27">
        <w:t xml:space="preserve"> </w:t>
      </w:r>
      <w:r w:rsidR="001C4C27" w:rsidRPr="004354DE">
        <w:t>выступали: общий балл; количество предложений разного типа (предложения фактологического</w:t>
      </w:r>
      <w:r w:rsidR="001C4C27">
        <w:t xml:space="preserve">, </w:t>
      </w:r>
      <w:r w:rsidR="001C4C27" w:rsidRPr="004354DE">
        <w:t>систематизирующего</w:t>
      </w:r>
      <w:r w:rsidR="001C4C27">
        <w:t xml:space="preserve">, </w:t>
      </w:r>
      <w:r w:rsidR="001C4C27" w:rsidRPr="004354DE">
        <w:t>аргументирующего</w:t>
      </w:r>
      <w:r w:rsidR="001C4C27">
        <w:t xml:space="preserve">, </w:t>
      </w:r>
      <w:r w:rsidR="001C4C27" w:rsidRPr="004354DE">
        <w:t xml:space="preserve"> вопросительного</w:t>
      </w:r>
      <w:r w:rsidR="001C4C27">
        <w:t xml:space="preserve">, </w:t>
      </w:r>
      <w:r w:rsidR="001C4C27" w:rsidRPr="004354DE">
        <w:t>интерпретирующего</w:t>
      </w:r>
      <w:r w:rsidR="001C4C27">
        <w:t>,</w:t>
      </w:r>
      <w:r w:rsidR="001C4C27" w:rsidRPr="004354DE">
        <w:t xml:space="preserve"> эмоционально-оценочного содержательного</w:t>
      </w:r>
      <w:r w:rsidR="001C4C27">
        <w:t>,</w:t>
      </w:r>
      <w:r w:rsidR="001C4C27" w:rsidRPr="004354DE">
        <w:t xml:space="preserve"> эмоционально-оценочного личностного тип</w:t>
      </w:r>
      <w:r w:rsidR="001C4C27">
        <w:t>ов).</w:t>
      </w:r>
    </w:p>
    <w:p w:rsidR="00297680" w:rsidRPr="000436D1" w:rsidRDefault="00AB0B51" w:rsidP="00297680">
      <w:pPr>
        <w:spacing w:line="360" w:lineRule="auto"/>
        <w:ind w:firstLine="709"/>
        <w:jc w:val="both"/>
      </w:pPr>
      <w:proofErr w:type="gramStart"/>
      <w:r w:rsidRPr="000436D1">
        <w:lastRenderedPageBreak/>
        <w:t>При корреляционном анализе (</w:t>
      </w:r>
      <w:r w:rsidRPr="000436D1">
        <w:rPr>
          <w:rStyle w:val="apple-style-span"/>
        </w:rPr>
        <w:t xml:space="preserve">по </w:t>
      </w:r>
      <w:proofErr w:type="spellStart"/>
      <w:r w:rsidRPr="000436D1">
        <w:rPr>
          <w:rStyle w:val="apple-style-span"/>
        </w:rPr>
        <w:t>Спирмену</w:t>
      </w:r>
      <w:proofErr w:type="spellEnd"/>
      <w:r w:rsidRPr="000436D1">
        <w:rPr>
          <w:rStyle w:val="apple-style-span"/>
        </w:rPr>
        <w:t xml:space="preserve">) показателей интеллектуальной компетентности и </w:t>
      </w:r>
      <w:r w:rsidR="00C35E16">
        <w:rPr>
          <w:rStyle w:val="apple-style-span"/>
        </w:rPr>
        <w:t xml:space="preserve">показателей </w:t>
      </w:r>
      <w:r w:rsidRPr="000436D1">
        <w:rPr>
          <w:rStyle w:val="apple-style-span"/>
        </w:rPr>
        <w:t>к</w:t>
      </w:r>
      <w:r w:rsidR="00C35E16">
        <w:rPr>
          <w:rStyle w:val="apple-style-span"/>
        </w:rPr>
        <w:t>онцептуальных (понятийный синтез)</w:t>
      </w:r>
      <w:r w:rsidRPr="000436D1">
        <w:rPr>
          <w:rStyle w:val="apple-style-span"/>
        </w:rPr>
        <w:t>, произвольных и непроизвольных метакогнитивных</w:t>
      </w:r>
      <w:r w:rsidR="00080B04">
        <w:rPr>
          <w:rStyle w:val="apple-style-span"/>
        </w:rPr>
        <w:t>,</w:t>
      </w:r>
      <w:r w:rsidRPr="000436D1">
        <w:rPr>
          <w:rStyle w:val="apple-style-span"/>
        </w:rPr>
        <w:t xml:space="preserve"> интенциональных (умонастроений) способностей были зафиксирован</w:t>
      </w:r>
      <w:r w:rsidR="00C35E16">
        <w:rPr>
          <w:rStyle w:val="apple-style-span"/>
        </w:rPr>
        <w:t xml:space="preserve"> следующие результат</w:t>
      </w:r>
      <w:r w:rsidRPr="000436D1">
        <w:rPr>
          <w:rStyle w:val="apple-style-span"/>
        </w:rPr>
        <w:t>:</w:t>
      </w:r>
      <w:r w:rsidR="00C35E16">
        <w:rPr>
          <w:rStyle w:val="apple-style-span"/>
        </w:rPr>
        <w:t xml:space="preserve"> сложность текста (общий балл) связана с </w:t>
      </w:r>
      <w:r w:rsidRPr="00C35E16">
        <w:t>концептуальны</w:t>
      </w:r>
      <w:r w:rsidR="00C35E16">
        <w:t>ми</w:t>
      </w:r>
      <w:r w:rsidRPr="00C35E16">
        <w:t>, произвольны</w:t>
      </w:r>
      <w:r w:rsidR="00C35E16">
        <w:t xml:space="preserve">ми </w:t>
      </w:r>
      <w:proofErr w:type="spellStart"/>
      <w:r w:rsidR="00C35E16">
        <w:t>метакогнити</w:t>
      </w:r>
      <w:r w:rsidR="00244722">
        <w:t>в</w:t>
      </w:r>
      <w:r w:rsidR="00C35E16">
        <w:t>ными</w:t>
      </w:r>
      <w:proofErr w:type="spellEnd"/>
      <w:r w:rsidRPr="00C35E16">
        <w:t xml:space="preserve"> и </w:t>
      </w:r>
      <w:proofErr w:type="spellStart"/>
      <w:r w:rsidRPr="00C35E16">
        <w:t>интенциональны</w:t>
      </w:r>
      <w:r w:rsidR="00C35E16">
        <w:t>ми</w:t>
      </w:r>
      <w:proofErr w:type="spellEnd"/>
      <w:r w:rsidRPr="00C35E16">
        <w:t xml:space="preserve"> способност</w:t>
      </w:r>
      <w:r w:rsidR="00C35E16">
        <w:t>ями</w:t>
      </w:r>
      <w:r w:rsidRPr="00C35E16">
        <w:t xml:space="preserve"> (</w:t>
      </w:r>
      <w:proofErr w:type="spellStart"/>
      <w:r w:rsidRPr="00C35E16">
        <w:t>Rs</w:t>
      </w:r>
      <w:proofErr w:type="spellEnd"/>
      <w:r w:rsidRPr="00C35E16">
        <w:rPr>
          <w:rStyle w:val="apple-style-span"/>
        </w:rPr>
        <w:t xml:space="preserve"> = 0,31</w:t>
      </w:r>
      <w:r w:rsidR="00C35E16">
        <w:rPr>
          <w:rStyle w:val="apple-style-span"/>
        </w:rPr>
        <w:t>,</w:t>
      </w:r>
      <w:r w:rsidRPr="00C35E16">
        <w:rPr>
          <w:rStyle w:val="apple-style-span"/>
        </w:rPr>
        <w:t xml:space="preserve"> </w:t>
      </w:r>
      <w:r w:rsidRPr="00C35E16">
        <w:rPr>
          <w:rStyle w:val="apple-style-span"/>
          <w:lang w:val="en-US"/>
        </w:rPr>
        <w:t>p</w:t>
      </w:r>
      <w:r w:rsidRPr="00C35E16">
        <w:rPr>
          <w:rStyle w:val="apple-style-span"/>
        </w:rPr>
        <w:t xml:space="preserve">≤0,01; </w:t>
      </w:r>
      <w:proofErr w:type="spellStart"/>
      <w:r w:rsidRPr="00C35E16">
        <w:t>Rs</w:t>
      </w:r>
      <w:proofErr w:type="spellEnd"/>
      <w:r w:rsidRPr="00C35E16">
        <w:rPr>
          <w:rStyle w:val="apple-style-span"/>
        </w:rPr>
        <w:t xml:space="preserve"> = 0,37</w:t>
      </w:r>
      <w:r w:rsidR="00C35E16">
        <w:rPr>
          <w:rStyle w:val="apple-style-span"/>
        </w:rPr>
        <w:t>,</w:t>
      </w:r>
      <w:r w:rsidRPr="00C35E16">
        <w:rPr>
          <w:rStyle w:val="apple-style-span"/>
        </w:rPr>
        <w:t xml:space="preserve"> </w:t>
      </w:r>
      <w:r w:rsidRPr="00C35E16">
        <w:rPr>
          <w:rStyle w:val="apple-style-span"/>
          <w:lang w:val="en-US"/>
        </w:rPr>
        <w:t>p</w:t>
      </w:r>
      <w:r w:rsidRPr="00C35E16">
        <w:rPr>
          <w:rStyle w:val="apple-style-span"/>
        </w:rPr>
        <w:t>≤0,001;</w:t>
      </w:r>
      <w:r w:rsidR="00080B04">
        <w:rPr>
          <w:rStyle w:val="apple-style-span"/>
        </w:rPr>
        <w:t xml:space="preserve"> </w:t>
      </w:r>
      <w:proofErr w:type="spellStart"/>
      <w:r w:rsidRPr="00C35E16">
        <w:t>Rs</w:t>
      </w:r>
      <w:proofErr w:type="spellEnd"/>
      <w:r w:rsidRPr="00C35E16">
        <w:rPr>
          <w:rStyle w:val="apple-style-span"/>
        </w:rPr>
        <w:t xml:space="preserve"> = 0,31</w:t>
      </w:r>
      <w:r w:rsidR="00C35E16">
        <w:rPr>
          <w:rStyle w:val="apple-style-span"/>
        </w:rPr>
        <w:t>,</w:t>
      </w:r>
      <w:r w:rsidRPr="00C35E16">
        <w:rPr>
          <w:rStyle w:val="apple-style-span"/>
        </w:rPr>
        <w:t xml:space="preserve"> </w:t>
      </w:r>
      <w:r w:rsidRPr="00C35E16">
        <w:rPr>
          <w:rStyle w:val="apple-style-span"/>
          <w:lang w:val="en-US"/>
        </w:rPr>
        <w:t>p</w:t>
      </w:r>
      <w:r w:rsidRPr="00C35E16">
        <w:rPr>
          <w:rStyle w:val="apple-style-span"/>
        </w:rPr>
        <w:t>≤0,01</w:t>
      </w:r>
      <w:r w:rsidRPr="00C35E16">
        <w:t xml:space="preserve"> соответственно)</w:t>
      </w:r>
      <w:r w:rsidR="00C35E16">
        <w:t>.</w:t>
      </w:r>
      <w:proofErr w:type="gramEnd"/>
      <w:r w:rsidR="00C35E16">
        <w:t xml:space="preserve"> </w:t>
      </w:r>
      <w:r w:rsidR="00C35E16" w:rsidRPr="00C35E16">
        <w:t xml:space="preserve">Таким образом, интеллектуальная компетентность </w:t>
      </w:r>
      <w:r w:rsidR="00080B04" w:rsidRPr="000436D1">
        <w:t xml:space="preserve">предполагает одновременное участие </w:t>
      </w:r>
      <w:r w:rsidR="00C35E16" w:rsidRPr="00C35E16">
        <w:t>понятийны</w:t>
      </w:r>
      <w:r w:rsidR="00080B04">
        <w:t>х</w:t>
      </w:r>
      <w:r w:rsidR="00C35E16" w:rsidRPr="00C35E16">
        <w:t xml:space="preserve"> (концептуальны</w:t>
      </w:r>
      <w:r w:rsidR="00080B04">
        <w:t>х</w:t>
      </w:r>
      <w:r w:rsidR="00C35E16" w:rsidRPr="00C35E16">
        <w:t>), метакогнитивны</w:t>
      </w:r>
      <w:r w:rsidR="00080B04">
        <w:t>х</w:t>
      </w:r>
      <w:r w:rsidR="00C35E16" w:rsidRPr="00C35E16">
        <w:t xml:space="preserve"> (произвольны</w:t>
      </w:r>
      <w:r w:rsidR="00080B04">
        <w:t>х</w:t>
      </w:r>
      <w:r w:rsidR="00C35E16" w:rsidRPr="00C35E16">
        <w:t>) и интенциональны</w:t>
      </w:r>
      <w:r w:rsidR="00080B04">
        <w:t>х</w:t>
      </w:r>
      <w:r w:rsidR="00C35E16" w:rsidRPr="00C35E16">
        <w:t xml:space="preserve"> способност</w:t>
      </w:r>
      <w:r w:rsidR="00080B04">
        <w:t>ей</w:t>
      </w:r>
      <w:r w:rsidR="00C35E16" w:rsidRPr="00C35E16">
        <w:t xml:space="preserve"> (умонастроени</w:t>
      </w:r>
      <w:r w:rsidR="00080B04">
        <w:t>й</w:t>
      </w:r>
      <w:r w:rsidR="00C35E16" w:rsidRPr="00C35E16">
        <w:t xml:space="preserve">). </w:t>
      </w:r>
      <w:r w:rsidR="00297680" w:rsidRPr="000436D1">
        <w:t xml:space="preserve">Данный факт согласуется с положением Л.С. </w:t>
      </w:r>
      <w:proofErr w:type="spellStart"/>
      <w:r w:rsidR="00297680" w:rsidRPr="000436D1">
        <w:t>Выготского</w:t>
      </w:r>
      <w:proofErr w:type="spellEnd"/>
      <w:r w:rsidR="00297680" w:rsidRPr="000436D1">
        <w:t xml:space="preserve"> о том, что в подростковом возрасте «на пике» развития понятийного мышления наблюдается рост способности к произвольному управлению познавательной деятельност</w:t>
      </w:r>
      <w:r w:rsidR="00297680">
        <w:t>ью.</w:t>
      </w:r>
      <w:r w:rsidR="00297680" w:rsidRPr="000436D1">
        <w:t xml:space="preserve"> </w:t>
      </w:r>
    </w:p>
    <w:bookmarkEnd w:id="6"/>
    <w:bookmarkEnd w:id="7"/>
    <w:p w:rsidR="00080B04" w:rsidRPr="000436D1" w:rsidRDefault="00297680" w:rsidP="00080B04">
      <w:pPr>
        <w:spacing w:line="360" w:lineRule="auto"/>
        <w:ind w:firstLine="709"/>
        <w:jc w:val="both"/>
        <w:rPr>
          <w:highlight w:val="yellow"/>
        </w:rPr>
      </w:pPr>
      <w:r>
        <w:t>В свою очередь, о</w:t>
      </w:r>
      <w:r w:rsidR="0034125F" w:rsidRPr="000436D1">
        <w:t xml:space="preserve">тдельные единицы </w:t>
      </w:r>
      <w:r w:rsidR="00F00D0B" w:rsidRPr="000436D1">
        <w:t>текста</w:t>
      </w:r>
      <w:r w:rsidR="0034125F" w:rsidRPr="000436D1">
        <w:t xml:space="preserve"> (типы предложений) избирательно</w:t>
      </w:r>
      <w:r w:rsidR="00244722">
        <w:t xml:space="preserve"> </w:t>
      </w:r>
      <w:r w:rsidR="00244722" w:rsidRPr="00244722">
        <w:t>связаны с концептуальными и интенциональными способностями</w:t>
      </w:r>
      <w:r w:rsidR="0034125F" w:rsidRPr="00244722">
        <w:t>: концептуальные</w:t>
      </w:r>
      <w:r w:rsidR="0034125F" w:rsidRPr="000436D1">
        <w:t xml:space="preserve"> способности </w:t>
      </w:r>
      <w:r w:rsidR="00080B04">
        <w:t>связаны</w:t>
      </w:r>
      <w:r w:rsidR="0034125F" w:rsidRPr="000436D1">
        <w:t xml:space="preserve"> с предложениями вопросительного, интерпретирующего, аргументирующего и эмоционально-оценочного личностного типов; интенциональные способности – с предложениями вопросительного, интерпретирующего, эмоционально-оценочного содержательного и  эмоционально-оценочного личностного типов.</w:t>
      </w:r>
      <w:r w:rsidR="00080B04" w:rsidRPr="00080B04">
        <w:t xml:space="preserve"> </w:t>
      </w:r>
      <w:r w:rsidR="00080B04">
        <w:t xml:space="preserve">Тем не </w:t>
      </w:r>
      <w:proofErr w:type="gramStart"/>
      <w:r w:rsidR="00080B04">
        <w:t>менее</w:t>
      </w:r>
      <w:proofErr w:type="gramEnd"/>
      <w:r w:rsidR="00080B04">
        <w:t xml:space="preserve"> </w:t>
      </w:r>
      <w:r w:rsidR="00080B04" w:rsidRPr="000436D1">
        <w:t>по своим ресурсным функциям интенциональные способности сходны с концептуальными: оба вида способностей «отвечают» за мобилизацию эмоционального опыта личности.</w:t>
      </w:r>
    </w:p>
    <w:p w:rsidR="0034125F" w:rsidRPr="000436D1" w:rsidRDefault="0034125F" w:rsidP="0034125F">
      <w:pPr>
        <w:spacing w:line="360" w:lineRule="auto"/>
        <w:ind w:firstLine="709"/>
        <w:jc w:val="both"/>
      </w:pPr>
      <w:r w:rsidRPr="000436D1">
        <w:t xml:space="preserve">Обращает на себя внимание тот факт, что на уровне отдельных единиц </w:t>
      </w:r>
      <w:r w:rsidR="00F00D0B" w:rsidRPr="000436D1">
        <w:t>текста</w:t>
      </w:r>
      <w:r w:rsidRPr="000436D1">
        <w:t xml:space="preserve"> (предложений аргументирующего и интерпретирующего типов) появились связи с проявлениями непроизвольных метакогнитивных способностей – с когнитивным темпом и количеством ошибок (</w:t>
      </w:r>
      <w:proofErr w:type="spellStart"/>
      <w:r w:rsidRPr="000436D1">
        <w:t>Rs</w:t>
      </w:r>
      <w:proofErr w:type="spellEnd"/>
      <w:r w:rsidRPr="000436D1">
        <w:t xml:space="preserve"> = –0,25</w:t>
      </w:r>
      <w:r w:rsidR="00297680">
        <w:t>,</w:t>
      </w:r>
      <w:r w:rsidRPr="000436D1">
        <w:t xml:space="preserve"> p</w:t>
      </w:r>
      <w:r w:rsidRPr="000436D1">
        <w:rPr>
          <w:rStyle w:val="apple-style-span"/>
          <w:i/>
        </w:rPr>
        <w:t>≤</w:t>
      </w:r>
      <w:r w:rsidRPr="000436D1">
        <w:t xml:space="preserve">0,05; </w:t>
      </w:r>
      <w:proofErr w:type="spellStart"/>
      <w:r w:rsidRPr="000436D1">
        <w:t>Rs</w:t>
      </w:r>
      <w:proofErr w:type="spellEnd"/>
      <w:r w:rsidRPr="000436D1">
        <w:t xml:space="preserve"> = –0,27</w:t>
      </w:r>
      <w:r w:rsidR="00297680">
        <w:t>,</w:t>
      </w:r>
      <w:r w:rsidRPr="000436D1">
        <w:t xml:space="preserve"> p</w:t>
      </w:r>
      <w:r w:rsidRPr="000436D1">
        <w:rPr>
          <w:rStyle w:val="apple-style-span"/>
          <w:i/>
        </w:rPr>
        <w:t>≤</w:t>
      </w:r>
      <w:r w:rsidRPr="000436D1">
        <w:t xml:space="preserve">0,05; </w:t>
      </w:r>
      <w:proofErr w:type="spellStart"/>
      <w:r w:rsidRPr="000436D1">
        <w:t>Rs</w:t>
      </w:r>
      <w:proofErr w:type="spellEnd"/>
      <w:r w:rsidRPr="000436D1">
        <w:t xml:space="preserve"> = –0,20</w:t>
      </w:r>
      <w:r w:rsidR="00297680">
        <w:t xml:space="preserve">, </w:t>
      </w:r>
      <w:r w:rsidRPr="000436D1">
        <w:t>p</w:t>
      </w:r>
      <w:r w:rsidRPr="000436D1">
        <w:rPr>
          <w:rStyle w:val="apple-style-span"/>
          <w:i/>
        </w:rPr>
        <w:t>≤</w:t>
      </w:r>
      <w:r w:rsidRPr="000436D1">
        <w:t xml:space="preserve">0,05 соответственно). </w:t>
      </w:r>
      <w:r w:rsidR="00F00D0B" w:rsidRPr="000436D1">
        <w:t>Содержательный смысл этих связей таков: чем быстрее принимается решение в ситуации множественного выбора и чем меньше при этом допускается ошибок (то есть чем более сформирован механизм непроизвольного интеллектуального контроля), тем чаще при построении интерпретации используются предложения аргументирующего и интерпретирующего типа.</w:t>
      </w:r>
    </w:p>
    <w:p w:rsidR="0034125F" w:rsidRPr="000436D1" w:rsidRDefault="0034125F" w:rsidP="0034125F">
      <w:pPr>
        <w:spacing w:line="360" w:lineRule="auto"/>
        <w:ind w:firstLine="709"/>
        <w:jc w:val="both"/>
      </w:pPr>
      <w:r w:rsidRPr="000436D1">
        <w:t xml:space="preserve">Для </w:t>
      </w:r>
      <w:r w:rsidR="005A2DF0">
        <w:t xml:space="preserve">более точного </w:t>
      </w:r>
      <w:r w:rsidRPr="000436D1">
        <w:t>определения того, какие именно способност</w:t>
      </w:r>
      <w:r w:rsidR="00297680">
        <w:t>и</w:t>
      </w:r>
      <w:r w:rsidRPr="000436D1">
        <w:t xml:space="preserve"> обладают предсказательной силой по отношению к проявлениям интеллектуальной компетентности, был проведен дискриминантный (пошаговый) анализ.</w:t>
      </w:r>
      <w:r w:rsidR="00297680">
        <w:t xml:space="preserve"> </w:t>
      </w:r>
      <w:r w:rsidRPr="000436D1">
        <w:t xml:space="preserve">В </w:t>
      </w:r>
      <w:r w:rsidR="00297680">
        <w:t xml:space="preserve">ходе </w:t>
      </w:r>
      <w:r w:rsidRPr="000436D1">
        <w:t xml:space="preserve">дискриминантного анализа были получены три канонические функции (табл. </w:t>
      </w:r>
      <w:r w:rsidR="00B32814" w:rsidRPr="000436D1">
        <w:t>4</w:t>
      </w:r>
      <w:r w:rsidRPr="000436D1">
        <w:t>).</w:t>
      </w:r>
    </w:p>
    <w:p w:rsidR="0034125F" w:rsidRPr="000436D1" w:rsidRDefault="0034125F" w:rsidP="0034125F">
      <w:pPr>
        <w:ind w:firstLine="709"/>
        <w:jc w:val="right"/>
      </w:pPr>
      <w:r w:rsidRPr="000436D1">
        <w:t xml:space="preserve">Таблица </w:t>
      </w:r>
      <w:r w:rsidR="00B32814" w:rsidRPr="000436D1">
        <w:t>4</w:t>
      </w:r>
      <w:r w:rsidRPr="000436D1">
        <w:t>.</w:t>
      </w:r>
    </w:p>
    <w:p w:rsidR="0034125F" w:rsidRPr="000436D1" w:rsidRDefault="0034125F" w:rsidP="0034125F">
      <w:pPr>
        <w:ind w:firstLine="709"/>
        <w:jc w:val="center"/>
      </w:pPr>
      <w:r w:rsidRPr="000436D1">
        <w:lastRenderedPageBreak/>
        <w:t>Дискриминантный анализ компонентов интеллектуальной компетентности: концептуальные, метакогнитивные и интенциональные способности.</w:t>
      </w:r>
    </w:p>
    <w:tbl>
      <w:tblPr>
        <w:tblW w:w="0" w:type="auto"/>
        <w:jc w:val="center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1"/>
        <w:gridCol w:w="1276"/>
        <w:gridCol w:w="1134"/>
        <w:gridCol w:w="1559"/>
        <w:gridCol w:w="1134"/>
        <w:gridCol w:w="766"/>
      </w:tblGrid>
      <w:tr w:rsidR="0034125F" w:rsidRPr="000436D1" w:rsidTr="0034125F">
        <w:trPr>
          <w:trHeight w:val="680"/>
          <w:jc w:val="center"/>
        </w:trPr>
        <w:tc>
          <w:tcPr>
            <w:tcW w:w="3521" w:type="dxa"/>
            <w:vAlign w:val="center"/>
          </w:tcPr>
          <w:p w:rsidR="0034125F" w:rsidRPr="000436D1" w:rsidRDefault="0034125F" w:rsidP="00297680">
            <w:pPr>
              <w:jc w:val="center"/>
              <w:rPr>
                <w:b/>
              </w:rPr>
            </w:pPr>
            <w:r w:rsidRPr="000436D1">
              <w:rPr>
                <w:b/>
              </w:rPr>
              <w:t>Дескрипторы</w:t>
            </w:r>
          </w:p>
        </w:tc>
        <w:tc>
          <w:tcPr>
            <w:tcW w:w="1276" w:type="dxa"/>
            <w:vAlign w:val="center"/>
          </w:tcPr>
          <w:p w:rsidR="0034125F" w:rsidRPr="000436D1" w:rsidRDefault="0034125F" w:rsidP="00297680">
            <w:pPr>
              <w:jc w:val="center"/>
              <w:rPr>
                <w:b/>
              </w:rPr>
            </w:pPr>
            <w:r w:rsidRPr="000436D1">
              <w:rPr>
                <w:b/>
              </w:rPr>
              <w:t>Функции</w:t>
            </w:r>
          </w:p>
        </w:tc>
        <w:tc>
          <w:tcPr>
            <w:tcW w:w="1134" w:type="dxa"/>
            <w:vAlign w:val="center"/>
          </w:tcPr>
          <w:p w:rsidR="0034125F" w:rsidRPr="000436D1" w:rsidRDefault="0034125F" w:rsidP="00297680">
            <w:pPr>
              <w:jc w:val="center"/>
              <w:rPr>
                <w:b/>
                <w:bCs/>
              </w:rPr>
            </w:pPr>
            <w:r w:rsidRPr="000436D1">
              <w:rPr>
                <w:b/>
              </w:rPr>
              <w:t>λ-Вилкса</w:t>
            </w:r>
          </w:p>
        </w:tc>
        <w:tc>
          <w:tcPr>
            <w:tcW w:w="1559" w:type="dxa"/>
            <w:vAlign w:val="center"/>
          </w:tcPr>
          <w:p w:rsidR="0034125F" w:rsidRPr="000436D1" w:rsidRDefault="0034125F" w:rsidP="00297680">
            <w:pPr>
              <w:jc w:val="center"/>
              <w:rPr>
                <w:b/>
                <w:bCs/>
              </w:rPr>
            </w:pPr>
            <w:r w:rsidRPr="000436D1">
              <w:rPr>
                <w:b/>
                <w:bCs/>
                <w:color w:val="000000"/>
              </w:rPr>
              <w:t>F-включение</w:t>
            </w:r>
          </w:p>
        </w:tc>
        <w:tc>
          <w:tcPr>
            <w:tcW w:w="1134" w:type="dxa"/>
            <w:vAlign w:val="center"/>
          </w:tcPr>
          <w:p w:rsidR="0034125F" w:rsidRPr="000436D1" w:rsidRDefault="0034125F" w:rsidP="00297680">
            <w:pPr>
              <w:jc w:val="center"/>
              <w:rPr>
                <w:b/>
                <w:bCs/>
              </w:rPr>
            </w:pPr>
            <w:r w:rsidRPr="000436D1">
              <w:rPr>
                <w:b/>
                <w:bCs/>
                <w:color w:val="000000"/>
              </w:rPr>
              <w:t>p-уровень</w:t>
            </w:r>
          </w:p>
        </w:tc>
        <w:tc>
          <w:tcPr>
            <w:tcW w:w="766" w:type="dxa"/>
            <w:vAlign w:val="center"/>
          </w:tcPr>
          <w:p w:rsidR="0034125F" w:rsidRPr="000436D1" w:rsidRDefault="00CA2BBE" w:rsidP="0029768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42875" cy="238125"/>
                  <wp:effectExtent l="19050" t="0" r="9525" b="0"/>
                  <wp:docPr id="2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25F" w:rsidRPr="000436D1" w:rsidTr="0034125F">
        <w:trPr>
          <w:trHeight w:val="737"/>
          <w:jc w:val="center"/>
        </w:trPr>
        <w:tc>
          <w:tcPr>
            <w:tcW w:w="3521" w:type="dxa"/>
            <w:vAlign w:val="center"/>
          </w:tcPr>
          <w:p w:rsidR="0034125F" w:rsidRPr="000436D1" w:rsidRDefault="0034125F" w:rsidP="0034125F">
            <w:pPr>
              <w:rPr>
                <w:bCs/>
              </w:rPr>
            </w:pPr>
            <w:r w:rsidRPr="000436D1">
              <w:rPr>
                <w:bCs/>
              </w:rPr>
              <w:t>Концептуальные способности: понятийный синтез</w:t>
            </w:r>
          </w:p>
        </w:tc>
        <w:tc>
          <w:tcPr>
            <w:tcW w:w="1276" w:type="dxa"/>
            <w:vAlign w:val="center"/>
          </w:tcPr>
          <w:p w:rsidR="0034125F" w:rsidRPr="000436D1" w:rsidRDefault="0034125F" w:rsidP="0034125F">
            <w:pPr>
              <w:jc w:val="center"/>
            </w:pPr>
            <w:r w:rsidRPr="000436D1">
              <w:t>1</w:t>
            </w:r>
          </w:p>
        </w:tc>
        <w:tc>
          <w:tcPr>
            <w:tcW w:w="1134" w:type="dxa"/>
            <w:vAlign w:val="center"/>
          </w:tcPr>
          <w:p w:rsidR="0034125F" w:rsidRPr="000436D1" w:rsidRDefault="0034125F" w:rsidP="0034125F">
            <w:r w:rsidRPr="000436D1">
              <w:rPr>
                <w:color w:val="000000"/>
              </w:rPr>
              <w:t>0,89</w:t>
            </w:r>
          </w:p>
        </w:tc>
        <w:tc>
          <w:tcPr>
            <w:tcW w:w="1559" w:type="dxa"/>
            <w:vAlign w:val="center"/>
          </w:tcPr>
          <w:p w:rsidR="0034125F" w:rsidRPr="000436D1" w:rsidRDefault="001C2D5D" w:rsidP="0034125F">
            <w:r w:rsidRPr="000436D1">
              <w:rPr>
                <w:color w:val="000000"/>
              </w:rPr>
              <w:t xml:space="preserve">5, </w:t>
            </w:r>
            <w:r w:rsidR="0034125F" w:rsidRPr="000436D1">
              <w:rPr>
                <w:color w:val="000000"/>
              </w:rPr>
              <w:t>26</w:t>
            </w:r>
          </w:p>
        </w:tc>
        <w:tc>
          <w:tcPr>
            <w:tcW w:w="1134" w:type="dxa"/>
            <w:vAlign w:val="center"/>
          </w:tcPr>
          <w:p w:rsidR="0034125F" w:rsidRPr="000436D1" w:rsidRDefault="0034125F" w:rsidP="0034125F">
            <w:r w:rsidRPr="000436D1">
              <w:rPr>
                <w:color w:val="000000"/>
              </w:rPr>
              <w:t>0,007</w:t>
            </w:r>
          </w:p>
        </w:tc>
        <w:tc>
          <w:tcPr>
            <w:tcW w:w="766" w:type="dxa"/>
            <w:vAlign w:val="center"/>
          </w:tcPr>
          <w:p w:rsidR="0034125F" w:rsidRPr="000436D1" w:rsidRDefault="0034125F" w:rsidP="0034125F">
            <w:r w:rsidRPr="000436D1">
              <w:rPr>
                <w:color w:val="000000"/>
              </w:rPr>
              <w:t>0,00</w:t>
            </w:r>
          </w:p>
        </w:tc>
      </w:tr>
      <w:tr w:rsidR="0034125F" w:rsidRPr="000436D1" w:rsidTr="0034125F">
        <w:trPr>
          <w:trHeight w:val="737"/>
          <w:jc w:val="center"/>
        </w:trPr>
        <w:tc>
          <w:tcPr>
            <w:tcW w:w="3521" w:type="dxa"/>
            <w:vAlign w:val="center"/>
          </w:tcPr>
          <w:p w:rsidR="0034125F" w:rsidRPr="000436D1" w:rsidRDefault="0034125F" w:rsidP="0034125F">
            <w:pPr>
              <w:rPr>
                <w:bCs/>
              </w:rPr>
            </w:pPr>
            <w:r w:rsidRPr="000436D1">
              <w:rPr>
                <w:bCs/>
              </w:rPr>
              <w:t>Метакогнитивные способности: уровень рефлексивности</w:t>
            </w:r>
          </w:p>
        </w:tc>
        <w:tc>
          <w:tcPr>
            <w:tcW w:w="1276" w:type="dxa"/>
            <w:vAlign w:val="center"/>
          </w:tcPr>
          <w:p w:rsidR="0034125F" w:rsidRPr="000436D1" w:rsidRDefault="0034125F" w:rsidP="0034125F">
            <w:pPr>
              <w:jc w:val="center"/>
            </w:pPr>
            <w:r w:rsidRPr="000436D1">
              <w:t>2</w:t>
            </w:r>
          </w:p>
        </w:tc>
        <w:tc>
          <w:tcPr>
            <w:tcW w:w="1134" w:type="dxa"/>
            <w:vAlign w:val="center"/>
          </w:tcPr>
          <w:p w:rsidR="0034125F" w:rsidRPr="000436D1" w:rsidRDefault="0034125F" w:rsidP="0034125F">
            <w:r w:rsidRPr="000436D1">
              <w:rPr>
                <w:color w:val="000000"/>
              </w:rPr>
              <w:t>0,85</w:t>
            </w:r>
          </w:p>
        </w:tc>
        <w:tc>
          <w:tcPr>
            <w:tcW w:w="1559" w:type="dxa"/>
            <w:vAlign w:val="center"/>
          </w:tcPr>
          <w:p w:rsidR="0034125F" w:rsidRPr="000436D1" w:rsidRDefault="0034125F" w:rsidP="0034125F">
            <w:r w:rsidRPr="000436D1">
              <w:rPr>
                <w:color w:val="000000"/>
              </w:rPr>
              <w:t>7,40</w:t>
            </w:r>
          </w:p>
        </w:tc>
        <w:tc>
          <w:tcPr>
            <w:tcW w:w="1134" w:type="dxa"/>
            <w:vAlign w:val="center"/>
          </w:tcPr>
          <w:p w:rsidR="0034125F" w:rsidRPr="000436D1" w:rsidRDefault="0034125F" w:rsidP="0034125F">
            <w:r w:rsidRPr="000436D1">
              <w:rPr>
                <w:color w:val="000000"/>
              </w:rPr>
              <w:t>0,001</w:t>
            </w:r>
          </w:p>
        </w:tc>
        <w:tc>
          <w:tcPr>
            <w:tcW w:w="766" w:type="dxa"/>
            <w:vAlign w:val="center"/>
          </w:tcPr>
          <w:p w:rsidR="0034125F" w:rsidRPr="000436D1" w:rsidRDefault="0034125F" w:rsidP="0034125F">
            <w:r w:rsidRPr="000436D1">
              <w:rPr>
                <w:color w:val="000000"/>
              </w:rPr>
              <w:t>0,00</w:t>
            </w:r>
          </w:p>
        </w:tc>
      </w:tr>
      <w:tr w:rsidR="0034125F" w:rsidRPr="000436D1" w:rsidTr="0034125F">
        <w:trPr>
          <w:jc w:val="center"/>
        </w:trPr>
        <w:tc>
          <w:tcPr>
            <w:tcW w:w="3521" w:type="dxa"/>
            <w:vAlign w:val="center"/>
          </w:tcPr>
          <w:p w:rsidR="0034125F" w:rsidRPr="000436D1" w:rsidRDefault="0034125F" w:rsidP="0034125F">
            <w:pPr>
              <w:rPr>
                <w:bCs/>
              </w:rPr>
            </w:pPr>
            <w:r w:rsidRPr="000436D1">
              <w:rPr>
                <w:bCs/>
              </w:rPr>
              <w:t>Интенциональные способности: мера выраженности умонастроений</w:t>
            </w:r>
          </w:p>
        </w:tc>
        <w:tc>
          <w:tcPr>
            <w:tcW w:w="1276" w:type="dxa"/>
            <w:vAlign w:val="center"/>
          </w:tcPr>
          <w:p w:rsidR="0034125F" w:rsidRPr="000436D1" w:rsidRDefault="0034125F" w:rsidP="0034125F">
            <w:pPr>
              <w:jc w:val="center"/>
            </w:pPr>
            <w:r w:rsidRPr="000436D1">
              <w:t>3</w:t>
            </w:r>
          </w:p>
        </w:tc>
        <w:tc>
          <w:tcPr>
            <w:tcW w:w="1134" w:type="dxa"/>
            <w:vAlign w:val="center"/>
          </w:tcPr>
          <w:p w:rsidR="0034125F" w:rsidRPr="000436D1" w:rsidRDefault="0034125F" w:rsidP="0034125F">
            <w:r w:rsidRPr="000436D1">
              <w:rPr>
                <w:color w:val="000000"/>
              </w:rPr>
              <w:t>0,88</w:t>
            </w:r>
          </w:p>
        </w:tc>
        <w:tc>
          <w:tcPr>
            <w:tcW w:w="1559" w:type="dxa"/>
            <w:vAlign w:val="center"/>
          </w:tcPr>
          <w:p w:rsidR="0034125F" w:rsidRPr="000436D1" w:rsidRDefault="0034125F" w:rsidP="0034125F">
            <w:r w:rsidRPr="000436D1">
              <w:rPr>
                <w:color w:val="000000"/>
              </w:rPr>
              <w:t>5,82</w:t>
            </w:r>
          </w:p>
        </w:tc>
        <w:tc>
          <w:tcPr>
            <w:tcW w:w="1134" w:type="dxa"/>
            <w:vAlign w:val="center"/>
          </w:tcPr>
          <w:p w:rsidR="0034125F" w:rsidRPr="000436D1" w:rsidRDefault="0034125F" w:rsidP="0034125F">
            <w:r w:rsidRPr="000436D1">
              <w:rPr>
                <w:color w:val="000000"/>
              </w:rPr>
              <w:t>0,004</w:t>
            </w:r>
          </w:p>
        </w:tc>
        <w:tc>
          <w:tcPr>
            <w:tcW w:w="766" w:type="dxa"/>
            <w:vAlign w:val="center"/>
          </w:tcPr>
          <w:p w:rsidR="0034125F" w:rsidRPr="000436D1" w:rsidRDefault="0034125F" w:rsidP="0034125F">
            <w:r w:rsidRPr="000436D1">
              <w:rPr>
                <w:color w:val="000000"/>
              </w:rPr>
              <w:t>0,00</w:t>
            </w:r>
          </w:p>
        </w:tc>
      </w:tr>
    </w:tbl>
    <w:p w:rsidR="0003189F" w:rsidRDefault="0003189F" w:rsidP="0034125F">
      <w:pPr>
        <w:spacing w:line="360" w:lineRule="auto"/>
        <w:ind w:firstLine="709"/>
        <w:jc w:val="both"/>
      </w:pPr>
    </w:p>
    <w:p w:rsidR="0034125F" w:rsidRPr="000436D1" w:rsidRDefault="0034125F" w:rsidP="0034125F">
      <w:pPr>
        <w:spacing w:line="360" w:lineRule="auto"/>
        <w:ind w:firstLine="709"/>
        <w:jc w:val="both"/>
      </w:pPr>
      <w:r w:rsidRPr="000436D1">
        <w:t xml:space="preserve">Как следует из таблицы </w:t>
      </w:r>
      <w:r w:rsidR="00247A83" w:rsidRPr="000436D1">
        <w:t>4</w:t>
      </w:r>
      <w:r w:rsidRPr="000436D1">
        <w:t xml:space="preserve">, в старшем подростковом возрасте три вида способностей предсказывают проявления </w:t>
      </w:r>
      <w:r w:rsidR="001C6ECE" w:rsidRPr="000436D1">
        <w:t>интеллектуальной компетентности</w:t>
      </w:r>
      <w:r w:rsidRPr="000436D1">
        <w:t>: концептуальные</w:t>
      </w:r>
      <w:r w:rsidR="001C6ECE" w:rsidRPr="000436D1">
        <w:t>, метакогнитивные и интенциональные способности</w:t>
      </w:r>
      <w:r w:rsidRPr="000436D1">
        <w:t>.</w:t>
      </w:r>
    </w:p>
    <w:p w:rsidR="005A2DF0" w:rsidRDefault="005A2DF0" w:rsidP="0034125F">
      <w:pPr>
        <w:spacing w:line="360" w:lineRule="auto"/>
        <w:ind w:firstLine="709"/>
        <w:jc w:val="both"/>
      </w:pPr>
      <w:r>
        <w:t>П</w:t>
      </w:r>
      <w:r w:rsidRPr="000436D1">
        <w:t>ервостепенный вклад, который вносят концептуальные способности в интелле</w:t>
      </w:r>
      <w:r>
        <w:t xml:space="preserve">ктуальную компетентность, становится понятным с учетом природы их психического носителя – </w:t>
      </w:r>
      <w:r w:rsidR="0034125F" w:rsidRPr="000436D1">
        <w:t>концепт</w:t>
      </w:r>
      <w:r>
        <w:t>ов</w:t>
      </w:r>
      <w:r w:rsidR="0034125F" w:rsidRPr="000436D1">
        <w:t xml:space="preserve"> (концептуальны</w:t>
      </w:r>
      <w:r>
        <w:t>х</w:t>
      </w:r>
      <w:r w:rsidR="0034125F" w:rsidRPr="000436D1">
        <w:t xml:space="preserve"> структур)</w:t>
      </w:r>
      <w:r w:rsidR="00297680">
        <w:t xml:space="preserve">, </w:t>
      </w:r>
      <w:r>
        <w:t xml:space="preserve">которые </w:t>
      </w:r>
      <w:r w:rsidR="0034125F" w:rsidRPr="000436D1">
        <w:t>являются интегральными когнитивными образованиями и осуществляют регуляцию всех видов интеллектуальной деятельности (</w:t>
      </w:r>
      <w:proofErr w:type="spellStart"/>
      <w:r w:rsidR="0034125F" w:rsidRPr="000436D1">
        <w:t>Веккер</w:t>
      </w:r>
      <w:proofErr w:type="spellEnd"/>
      <w:r w:rsidR="0034125F" w:rsidRPr="000436D1">
        <w:t xml:space="preserve">, 1976; Холодная, 2012). </w:t>
      </w:r>
    </w:p>
    <w:p w:rsidR="0034125F" w:rsidRPr="000436D1" w:rsidRDefault="0034125F" w:rsidP="0034125F">
      <w:pPr>
        <w:spacing w:line="360" w:lineRule="auto"/>
        <w:ind w:firstLine="709"/>
        <w:jc w:val="both"/>
      </w:pPr>
      <w:r w:rsidRPr="000436D1">
        <w:t xml:space="preserve">Говоря о метакогнитивных способностях, следует в первую очередь </w:t>
      </w:r>
      <w:r w:rsidR="005A2DF0">
        <w:t xml:space="preserve">отметить роль </w:t>
      </w:r>
      <w:r w:rsidRPr="000436D1">
        <w:t>произвольного интеллектуального контроля – рефлексивности. Эти данные соотносятся с исследованиями А.В. Карпова (Карпов, 2006), в которых подчеркивается важность способности управлять сво</w:t>
      </w:r>
      <w:r w:rsidR="00297680">
        <w:t>ей</w:t>
      </w:r>
      <w:r w:rsidRPr="000436D1">
        <w:t xml:space="preserve"> </w:t>
      </w:r>
      <w:r w:rsidR="00297680">
        <w:t xml:space="preserve">познавательной деятельностью </w:t>
      </w:r>
      <w:r w:rsidRPr="000436D1">
        <w:t>для достижения конкр</w:t>
      </w:r>
      <w:r w:rsidR="007F0DF9" w:rsidRPr="000436D1">
        <w:t>етных целей</w:t>
      </w:r>
      <w:r w:rsidRPr="000436D1">
        <w:t>.</w:t>
      </w:r>
    </w:p>
    <w:p w:rsidR="0034125F" w:rsidRPr="000436D1" w:rsidRDefault="005A2DF0" w:rsidP="0034125F">
      <w:pPr>
        <w:spacing w:line="360" w:lineRule="auto"/>
        <w:ind w:firstLine="709"/>
        <w:jc w:val="both"/>
      </w:pPr>
      <w:r>
        <w:t>И</w:t>
      </w:r>
      <w:r w:rsidR="0034125F" w:rsidRPr="000436D1">
        <w:t xml:space="preserve">нтенциональные способности, </w:t>
      </w:r>
      <w:r>
        <w:t xml:space="preserve">характеризующие </w:t>
      </w:r>
      <w:r w:rsidR="0034125F" w:rsidRPr="000436D1">
        <w:t>мер</w:t>
      </w:r>
      <w:r>
        <w:t>у</w:t>
      </w:r>
      <w:r w:rsidR="0034125F" w:rsidRPr="000436D1">
        <w:t xml:space="preserve"> выраженности </w:t>
      </w:r>
      <w:r>
        <w:t xml:space="preserve">интуитивных </w:t>
      </w:r>
      <w:r w:rsidR="0034125F" w:rsidRPr="000436D1">
        <w:t xml:space="preserve">умонастроений в процессе поиска решений при отсутствии необходимых знаний, </w:t>
      </w:r>
      <w:r>
        <w:t xml:space="preserve">также </w:t>
      </w:r>
      <w:r w:rsidR="0034125F" w:rsidRPr="000436D1">
        <w:t>являются одним из предикторов интеллектуальной компетентности в старшем подростковом возрасте.</w:t>
      </w:r>
    </w:p>
    <w:p w:rsidR="0034125F" w:rsidRPr="000436D1" w:rsidRDefault="004E2025" w:rsidP="0034125F">
      <w:pPr>
        <w:spacing w:line="360" w:lineRule="auto"/>
        <w:ind w:firstLine="709"/>
        <w:jc w:val="both"/>
      </w:pPr>
      <w:r>
        <w:t>Для уточнения характера связей разных видов способностей в рамках проявлений интеллектуальной компетентности был проведен факто</w:t>
      </w:r>
      <w:r w:rsidR="00244722">
        <w:t xml:space="preserve">рный анализ, согласно которому </w:t>
      </w:r>
      <w:r w:rsidR="0034125F" w:rsidRPr="000436D1">
        <w:t>выдел</w:t>
      </w:r>
      <w:r>
        <w:t>ились</w:t>
      </w:r>
      <w:r w:rsidR="0034125F" w:rsidRPr="000436D1">
        <w:t xml:space="preserve"> три фактора</w:t>
      </w:r>
      <w:r>
        <w:t xml:space="preserve">, объясняющие </w:t>
      </w:r>
      <w:r w:rsidR="007F0DF9" w:rsidRPr="000436D1">
        <w:t xml:space="preserve">71,5 % общей дисперсии </w:t>
      </w:r>
      <w:r>
        <w:t>(</w:t>
      </w:r>
      <w:r w:rsidR="0034125F" w:rsidRPr="000436D1">
        <w:t>табл</w:t>
      </w:r>
      <w:r w:rsidR="007F0DF9" w:rsidRPr="000436D1">
        <w:t>иц</w:t>
      </w:r>
      <w:r>
        <w:t xml:space="preserve">а </w:t>
      </w:r>
      <w:r w:rsidR="00B32814" w:rsidRPr="000436D1">
        <w:rPr>
          <w:rStyle w:val="apple-style-span"/>
        </w:rPr>
        <w:t>5</w:t>
      </w:r>
      <w:r>
        <w:rPr>
          <w:rStyle w:val="apple-style-span"/>
        </w:rPr>
        <w:t>)</w:t>
      </w:r>
      <w:r w:rsidR="007F0DF9" w:rsidRPr="000436D1">
        <w:rPr>
          <w:rStyle w:val="apple-style-span"/>
        </w:rPr>
        <w:t>.</w:t>
      </w:r>
    </w:p>
    <w:p w:rsidR="0034125F" w:rsidRPr="000436D1" w:rsidRDefault="0034125F" w:rsidP="0034125F">
      <w:pPr>
        <w:spacing w:line="360" w:lineRule="auto"/>
        <w:ind w:firstLine="284"/>
        <w:jc w:val="right"/>
      </w:pPr>
      <w:r w:rsidRPr="000436D1">
        <w:t xml:space="preserve">Таблица </w:t>
      </w:r>
      <w:r w:rsidR="00B32814" w:rsidRPr="000436D1">
        <w:t>5</w:t>
      </w:r>
    </w:p>
    <w:p w:rsidR="0034125F" w:rsidRPr="000436D1" w:rsidRDefault="0034125F" w:rsidP="0034125F">
      <w:pPr>
        <w:spacing w:line="360" w:lineRule="auto"/>
        <w:ind w:firstLine="284"/>
        <w:jc w:val="right"/>
      </w:pPr>
      <w:r w:rsidRPr="000436D1">
        <w:t>Факторная матрица показателей интеллектуальной компетентности, концептуальных, метакогнитивных и интенциональных способностей.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559"/>
        <w:gridCol w:w="1559"/>
        <w:gridCol w:w="1560"/>
      </w:tblGrid>
      <w:tr w:rsidR="0034125F" w:rsidRPr="000436D1" w:rsidTr="0003189F">
        <w:tc>
          <w:tcPr>
            <w:tcW w:w="4361" w:type="dxa"/>
            <w:noWrap/>
            <w:hideMark/>
          </w:tcPr>
          <w:p w:rsidR="0034125F" w:rsidRPr="000436D1" w:rsidRDefault="0034125F" w:rsidP="0034125F">
            <w:pPr>
              <w:jc w:val="both"/>
              <w:rPr>
                <w:b/>
                <w:bCs/>
              </w:rPr>
            </w:pPr>
            <w:r w:rsidRPr="000436D1">
              <w:rPr>
                <w:b/>
                <w:bCs/>
              </w:rPr>
              <w:t>Показатели компетентности/</w:t>
            </w:r>
          </w:p>
          <w:p w:rsidR="0034125F" w:rsidRPr="000436D1" w:rsidRDefault="0034125F" w:rsidP="0034125F">
            <w:pPr>
              <w:tabs>
                <w:tab w:val="left" w:pos="2268"/>
              </w:tabs>
              <w:jc w:val="both"/>
              <w:rPr>
                <w:bCs/>
              </w:rPr>
            </w:pPr>
            <w:r w:rsidRPr="000436D1">
              <w:rPr>
                <w:b/>
                <w:bCs/>
              </w:rPr>
              <w:t>концептуальных, метакогнитивных, интенциональных способностей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jc w:val="center"/>
              <w:rPr>
                <w:b/>
                <w:bCs/>
              </w:rPr>
            </w:pPr>
            <w:r w:rsidRPr="000436D1">
              <w:rPr>
                <w:b/>
                <w:bCs/>
                <w:color w:val="000000"/>
              </w:rPr>
              <w:t xml:space="preserve">Фактор 1 </w:t>
            </w:r>
            <w:r w:rsidRPr="000436D1">
              <w:rPr>
                <w:bCs/>
                <w:color w:val="000000"/>
              </w:rPr>
              <w:t>(27,6%)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jc w:val="center"/>
              <w:rPr>
                <w:b/>
                <w:bCs/>
                <w:color w:val="000000"/>
              </w:rPr>
            </w:pPr>
            <w:r w:rsidRPr="000436D1">
              <w:rPr>
                <w:b/>
                <w:bCs/>
                <w:color w:val="000000"/>
              </w:rPr>
              <w:t>Фактор 2</w:t>
            </w:r>
          </w:p>
          <w:p w:rsidR="0034125F" w:rsidRPr="000436D1" w:rsidRDefault="0034125F" w:rsidP="0034125F">
            <w:pPr>
              <w:jc w:val="center"/>
              <w:rPr>
                <w:bCs/>
              </w:rPr>
            </w:pPr>
            <w:r w:rsidRPr="000436D1">
              <w:rPr>
                <w:bCs/>
                <w:color w:val="000000"/>
              </w:rPr>
              <w:t>(26,6%)</w:t>
            </w:r>
          </w:p>
        </w:tc>
        <w:tc>
          <w:tcPr>
            <w:tcW w:w="1560" w:type="dxa"/>
          </w:tcPr>
          <w:p w:rsidR="0034125F" w:rsidRPr="000436D1" w:rsidRDefault="0034125F" w:rsidP="0034125F">
            <w:pPr>
              <w:jc w:val="center"/>
              <w:rPr>
                <w:b/>
                <w:bCs/>
                <w:color w:val="000000"/>
              </w:rPr>
            </w:pPr>
            <w:r w:rsidRPr="000436D1">
              <w:rPr>
                <w:b/>
                <w:bCs/>
                <w:color w:val="000000"/>
              </w:rPr>
              <w:t>Фактор 3</w:t>
            </w:r>
          </w:p>
          <w:p w:rsidR="0034125F" w:rsidRPr="000436D1" w:rsidRDefault="0034125F" w:rsidP="0034125F">
            <w:pPr>
              <w:jc w:val="center"/>
              <w:rPr>
                <w:bCs/>
                <w:color w:val="000000"/>
              </w:rPr>
            </w:pPr>
            <w:r w:rsidRPr="000436D1">
              <w:rPr>
                <w:bCs/>
                <w:color w:val="000000"/>
              </w:rPr>
              <w:t>(17,3%)</w:t>
            </w:r>
          </w:p>
        </w:tc>
      </w:tr>
      <w:tr w:rsidR="0034125F" w:rsidRPr="000436D1" w:rsidTr="0003189F">
        <w:trPr>
          <w:trHeight w:val="567"/>
        </w:trPr>
        <w:tc>
          <w:tcPr>
            <w:tcW w:w="4361" w:type="dxa"/>
            <w:noWrap/>
            <w:hideMark/>
          </w:tcPr>
          <w:p w:rsidR="0034125F" w:rsidRPr="000436D1" w:rsidRDefault="0034125F" w:rsidP="0034125F">
            <w:pPr>
              <w:rPr>
                <w:bCs/>
              </w:rPr>
            </w:pPr>
            <w:r w:rsidRPr="000436D1">
              <w:rPr>
                <w:bCs/>
              </w:rPr>
              <w:lastRenderedPageBreak/>
              <w:t>Интерпретация моральной дилеммы, в баллах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ind w:firstLine="323"/>
              <w:jc w:val="center"/>
            </w:pPr>
            <w:r w:rsidRPr="000436D1">
              <w:t>0,154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ind w:firstLine="323"/>
              <w:rPr>
                <w:b/>
              </w:rPr>
            </w:pPr>
            <w:r w:rsidRPr="000436D1">
              <w:rPr>
                <w:b/>
              </w:rPr>
              <w:t>0,751</w:t>
            </w:r>
          </w:p>
        </w:tc>
        <w:tc>
          <w:tcPr>
            <w:tcW w:w="1560" w:type="dxa"/>
          </w:tcPr>
          <w:p w:rsidR="0034125F" w:rsidRPr="000436D1" w:rsidRDefault="0034125F" w:rsidP="0034125F">
            <w:pPr>
              <w:ind w:firstLine="323"/>
              <w:jc w:val="center"/>
            </w:pPr>
            <w:r w:rsidRPr="000436D1">
              <w:t>–0,055</w:t>
            </w:r>
          </w:p>
        </w:tc>
      </w:tr>
      <w:tr w:rsidR="0034125F" w:rsidRPr="000436D1" w:rsidTr="0003189F">
        <w:tc>
          <w:tcPr>
            <w:tcW w:w="4361" w:type="dxa"/>
            <w:noWrap/>
            <w:hideMark/>
          </w:tcPr>
          <w:p w:rsidR="0034125F" w:rsidRPr="000436D1" w:rsidRDefault="0034125F" w:rsidP="0034125F">
            <w:pPr>
              <w:rPr>
                <w:bCs/>
              </w:rPr>
            </w:pPr>
            <w:r w:rsidRPr="000436D1">
              <w:rPr>
                <w:bCs/>
              </w:rPr>
              <w:t>Концептуальные способности: понятийный синтез, в баллах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ind w:firstLine="323"/>
              <w:jc w:val="center"/>
              <w:rPr>
                <w:b/>
              </w:rPr>
            </w:pPr>
            <w:r w:rsidRPr="000436D1">
              <w:rPr>
                <w:b/>
              </w:rPr>
              <w:t>0,730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ind w:firstLine="323"/>
            </w:pPr>
            <w:r w:rsidRPr="000436D1">
              <w:t>0,314</w:t>
            </w:r>
          </w:p>
        </w:tc>
        <w:tc>
          <w:tcPr>
            <w:tcW w:w="1560" w:type="dxa"/>
          </w:tcPr>
          <w:p w:rsidR="0034125F" w:rsidRPr="000436D1" w:rsidRDefault="0034125F" w:rsidP="0034125F">
            <w:pPr>
              <w:ind w:firstLine="323"/>
              <w:jc w:val="center"/>
            </w:pPr>
            <w:r w:rsidRPr="000436D1">
              <w:t>–0,207</w:t>
            </w:r>
          </w:p>
        </w:tc>
      </w:tr>
      <w:tr w:rsidR="0034125F" w:rsidRPr="000436D1" w:rsidTr="0003189F">
        <w:tc>
          <w:tcPr>
            <w:tcW w:w="4361" w:type="dxa"/>
            <w:noWrap/>
            <w:hideMark/>
          </w:tcPr>
          <w:p w:rsidR="0034125F" w:rsidRPr="000436D1" w:rsidRDefault="0034125F" w:rsidP="0034125F">
            <w:pPr>
              <w:rPr>
                <w:bCs/>
              </w:rPr>
            </w:pPr>
            <w:r w:rsidRPr="000436D1">
              <w:rPr>
                <w:bCs/>
              </w:rPr>
              <w:t>Метакогнитивные (произвольные) способности: уровень рефлексивности, в баллах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ind w:firstLine="323"/>
              <w:jc w:val="center"/>
            </w:pPr>
            <w:r w:rsidRPr="000436D1">
              <w:t>–0,001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ind w:firstLine="323"/>
              <w:rPr>
                <w:b/>
              </w:rPr>
            </w:pPr>
            <w:r w:rsidRPr="000436D1">
              <w:rPr>
                <w:b/>
              </w:rPr>
              <w:t>0,822</w:t>
            </w:r>
          </w:p>
        </w:tc>
        <w:tc>
          <w:tcPr>
            <w:tcW w:w="1560" w:type="dxa"/>
          </w:tcPr>
          <w:p w:rsidR="0034125F" w:rsidRPr="000436D1" w:rsidRDefault="0034125F" w:rsidP="0034125F">
            <w:pPr>
              <w:ind w:firstLine="323"/>
              <w:jc w:val="center"/>
            </w:pPr>
            <w:r w:rsidRPr="000436D1">
              <w:t>0,016</w:t>
            </w:r>
          </w:p>
        </w:tc>
      </w:tr>
      <w:tr w:rsidR="0034125F" w:rsidRPr="000436D1" w:rsidTr="0003189F">
        <w:tc>
          <w:tcPr>
            <w:tcW w:w="4361" w:type="dxa"/>
            <w:noWrap/>
            <w:hideMark/>
          </w:tcPr>
          <w:p w:rsidR="0034125F" w:rsidRPr="000436D1" w:rsidRDefault="0034125F" w:rsidP="0034125F">
            <w:pPr>
              <w:rPr>
                <w:bCs/>
                <w:color w:val="000000"/>
              </w:rPr>
            </w:pPr>
            <w:r w:rsidRPr="000436D1">
              <w:rPr>
                <w:bCs/>
                <w:color w:val="000000"/>
              </w:rPr>
              <w:t>Метакогнитивные (непроизвольные) способности: когнитивный темп</w:t>
            </w:r>
            <w:r w:rsidR="004E2025">
              <w:rPr>
                <w:bCs/>
                <w:color w:val="000000"/>
              </w:rPr>
              <w:t xml:space="preserve">, </w:t>
            </w:r>
            <w:proofErr w:type="gramStart"/>
            <w:r w:rsidR="004E2025">
              <w:rPr>
                <w:bCs/>
                <w:color w:val="000000"/>
              </w:rPr>
              <w:t>в</w:t>
            </w:r>
            <w:proofErr w:type="gramEnd"/>
            <w:r w:rsidR="004E2025">
              <w:rPr>
                <w:bCs/>
                <w:color w:val="000000"/>
              </w:rPr>
              <w:t xml:space="preserve"> с.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ind w:firstLine="323"/>
              <w:jc w:val="center"/>
            </w:pPr>
            <w:r w:rsidRPr="000436D1">
              <w:t>–0,111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ind w:firstLine="323"/>
              <w:rPr>
                <w:b/>
              </w:rPr>
            </w:pPr>
            <w:r w:rsidRPr="000436D1">
              <w:rPr>
                <w:b/>
              </w:rPr>
              <w:t>–</w:t>
            </w:r>
            <w:r w:rsidRPr="000436D1">
              <w:t>0,022</w:t>
            </w:r>
          </w:p>
        </w:tc>
        <w:tc>
          <w:tcPr>
            <w:tcW w:w="1560" w:type="dxa"/>
          </w:tcPr>
          <w:p w:rsidR="0034125F" w:rsidRPr="000436D1" w:rsidRDefault="0034125F" w:rsidP="0034125F">
            <w:pPr>
              <w:ind w:firstLine="323"/>
              <w:jc w:val="center"/>
              <w:rPr>
                <w:b/>
              </w:rPr>
            </w:pPr>
            <w:r w:rsidRPr="000436D1">
              <w:rPr>
                <w:b/>
              </w:rPr>
              <w:t>0,981</w:t>
            </w:r>
          </w:p>
        </w:tc>
      </w:tr>
      <w:tr w:rsidR="0034125F" w:rsidRPr="000436D1" w:rsidTr="0003189F">
        <w:tc>
          <w:tcPr>
            <w:tcW w:w="4361" w:type="dxa"/>
            <w:noWrap/>
            <w:hideMark/>
          </w:tcPr>
          <w:p w:rsidR="0034125F" w:rsidRPr="000436D1" w:rsidRDefault="0034125F" w:rsidP="0034125F">
            <w:pPr>
              <w:rPr>
                <w:bCs/>
                <w:color w:val="000000"/>
              </w:rPr>
            </w:pPr>
            <w:r w:rsidRPr="000436D1">
              <w:rPr>
                <w:bCs/>
                <w:color w:val="000000"/>
              </w:rPr>
              <w:t>Метакогнитивные (непроизвольные) способности: количество ошибок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ind w:firstLine="323"/>
              <w:jc w:val="center"/>
              <w:rPr>
                <w:b/>
              </w:rPr>
            </w:pPr>
            <w:r w:rsidRPr="000436D1">
              <w:rPr>
                <w:b/>
              </w:rPr>
              <w:t>–0,808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ind w:firstLine="323"/>
            </w:pPr>
            <w:r w:rsidRPr="000436D1">
              <w:t>0,169</w:t>
            </w:r>
          </w:p>
        </w:tc>
        <w:tc>
          <w:tcPr>
            <w:tcW w:w="1560" w:type="dxa"/>
          </w:tcPr>
          <w:p w:rsidR="0034125F" w:rsidRPr="000436D1" w:rsidRDefault="0034125F" w:rsidP="0034125F">
            <w:pPr>
              <w:ind w:firstLine="323"/>
              <w:jc w:val="center"/>
            </w:pPr>
            <w:r w:rsidRPr="000436D1">
              <w:t>–0,040</w:t>
            </w:r>
          </w:p>
        </w:tc>
      </w:tr>
      <w:tr w:rsidR="0034125F" w:rsidRPr="000436D1" w:rsidTr="0003189F">
        <w:tc>
          <w:tcPr>
            <w:tcW w:w="4361" w:type="dxa"/>
            <w:noWrap/>
            <w:hideMark/>
          </w:tcPr>
          <w:p w:rsidR="0034125F" w:rsidRPr="000436D1" w:rsidRDefault="0034125F" w:rsidP="0034125F">
            <w:pPr>
              <w:rPr>
                <w:bCs/>
                <w:color w:val="000000"/>
              </w:rPr>
            </w:pPr>
            <w:r w:rsidRPr="000436D1">
              <w:rPr>
                <w:bCs/>
                <w:color w:val="000000"/>
              </w:rPr>
              <w:t>Интенциональные способности: мера выраженности умонастроений, в баллах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ind w:firstLine="323"/>
              <w:jc w:val="center"/>
              <w:rPr>
                <w:b/>
              </w:rPr>
            </w:pPr>
            <w:r w:rsidRPr="000436D1">
              <w:rPr>
                <w:b/>
              </w:rPr>
              <w:t>0,656</w:t>
            </w:r>
          </w:p>
        </w:tc>
        <w:tc>
          <w:tcPr>
            <w:tcW w:w="1559" w:type="dxa"/>
            <w:noWrap/>
            <w:hideMark/>
          </w:tcPr>
          <w:p w:rsidR="0034125F" w:rsidRPr="000436D1" w:rsidRDefault="0034125F" w:rsidP="0034125F">
            <w:pPr>
              <w:ind w:firstLine="323"/>
              <w:rPr>
                <w:b/>
              </w:rPr>
            </w:pPr>
            <w:r w:rsidRPr="000436D1">
              <w:rPr>
                <w:b/>
              </w:rPr>
              <w:t>0,479</w:t>
            </w:r>
          </w:p>
        </w:tc>
        <w:tc>
          <w:tcPr>
            <w:tcW w:w="1560" w:type="dxa"/>
          </w:tcPr>
          <w:p w:rsidR="0034125F" w:rsidRPr="000436D1" w:rsidRDefault="0034125F" w:rsidP="0034125F">
            <w:pPr>
              <w:ind w:firstLine="323"/>
              <w:jc w:val="center"/>
              <w:rPr>
                <w:b/>
              </w:rPr>
            </w:pPr>
            <w:r w:rsidRPr="000436D1">
              <w:rPr>
                <w:b/>
              </w:rPr>
              <w:t>–</w:t>
            </w:r>
            <w:r w:rsidRPr="000436D1">
              <w:t>0,164</w:t>
            </w:r>
          </w:p>
        </w:tc>
      </w:tr>
    </w:tbl>
    <w:p w:rsidR="0003189F" w:rsidRDefault="0003189F" w:rsidP="0034125F">
      <w:pPr>
        <w:spacing w:line="360" w:lineRule="auto"/>
        <w:ind w:firstLine="709"/>
        <w:jc w:val="both"/>
      </w:pPr>
    </w:p>
    <w:p w:rsidR="0034125F" w:rsidRPr="000436D1" w:rsidRDefault="0034125F" w:rsidP="0034125F">
      <w:pPr>
        <w:spacing w:line="360" w:lineRule="auto"/>
        <w:ind w:firstLine="709"/>
        <w:jc w:val="both"/>
      </w:pPr>
      <w:r w:rsidRPr="000436D1">
        <w:t xml:space="preserve">Как следует из таблицы </w:t>
      </w:r>
      <w:r w:rsidR="00B32814" w:rsidRPr="000436D1">
        <w:t>5</w:t>
      </w:r>
      <w:r w:rsidRPr="000436D1">
        <w:t xml:space="preserve">, показатель интеллектуальной компетентности входит в фактор 2 вместе с произвольными метакогнитивными способностями (уровнем рефлексивности), частично захватывая интенциональные способности (меру выраженности умонастроений). В состав фактора 1 с высокими весами входят концептуальные способности, непроизвольные метакогнитивные способности (высокая точность сканирования при принятии решения в ситуации множественного выбора) и интенциональные способности (мера выраженности умонастроений). </w:t>
      </w:r>
      <w:proofErr w:type="gramStart"/>
      <w:r w:rsidRPr="000436D1">
        <w:t>Обращает на себя внимание тот факт, что показатели когнитивного темпа (латентное время первого ответа в ситуации принятия решения в условиях множественного выбора) образует автономный фактор (фактор 3), что в очередной раз подтверждает точку зрения, согласно которой именно показатель «количество ошибок», характеризующий эффективность перцептивного сканирования, является ключевым в когнитивном стиле «импульсивность/рефлективность» (Холодная, 2004).</w:t>
      </w:r>
      <w:proofErr w:type="gramEnd"/>
    </w:p>
    <w:p w:rsidR="0034125F" w:rsidRPr="000436D1" w:rsidRDefault="0034125F" w:rsidP="0034125F">
      <w:pPr>
        <w:spacing w:line="360" w:lineRule="auto"/>
        <w:ind w:firstLine="709"/>
        <w:jc w:val="both"/>
      </w:pPr>
      <w:r w:rsidRPr="000436D1">
        <w:t xml:space="preserve">Таким образом, </w:t>
      </w:r>
      <w:r w:rsidR="00483A01">
        <w:t xml:space="preserve">снова нашел свое подтверждение тот факт, что </w:t>
      </w:r>
      <w:r w:rsidRPr="000436D1">
        <w:t>в структуре интеллектуальной компетентности</w:t>
      </w:r>
      <w:r w:rsidR="005A2DF0">
        <w:t xml:space="preserve">, наряду с концептуальными способностями, </w:t>
      </w:r>
      <w:r w:rsidRPr="000436D1">
        <w:t>присутствуют регуляторные способности – метакогниции, – и неявные, мотивирующие и направляющие интеллектуальную деятельность способности</w:t>
      </w:r>
      <w:r w:rsidR="00483A01">
        <w:t>,</w:t>
      </w:r>
      <w:r w:rsidRPr="000436D1">
        <w:t xml:space="preserve"> – интенции. </w:t>
      </w:r>
    </w:p>
    <w:p w:rsidR="0034125F" w:rsidRPr="000436D1" w:rsidRDefault="0034125F" w:rsidP="0034125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436D1">
        <w:t xml:space="preserve">С целью изучения </w:t>
      </w:r>
      <w:r w:rsidRPr="0091500B">
        <w:t>возможного влияния</w:t>
      </w:r>
      <w:r w:rsidRPr="000436D1">
        <w:t xml:space="preserve"> понятийных, метакогнитивных и интенциональных способностей на проявления интеллектуальной компетентности был проведен регрессионный анализ данных. Для анализа были взяты показатели категориальных способностей, произвольных и непроизвольных метакогнитивных способностей и интенциональных способностей (умонастроений), показатель интеллектуальной компетентности (в баллах), частные показатели интеллектуальной компетентности (предложения различного типа).</w:t>
      </w:r>
    </w:p>
    <w:p w:rsidR="0034125F" w:rsidRPr="000436D1" w:rsidRDefault="0034125F" w:rsidP="0034125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436D1">
        <w:lastRenderedPageBreak/>
        <w:t xml:space="preserve">Были получены два уравнения, </w:t>
      </w:r>
      <w:r w:rsidRPr="000436D1">
        <w:rPr>
          <w:color w:val="000000"/>
        </w:rPr>
        <w:t xml:space="preserve">где </w:t>
      </w:r>
      <m:oMath>
        <m:acc>
          <m:accPr>
            <m:ctrlPr>
              <w:rPr>
                <w:rFonts w:ascii="Cambria Math" w:hAnsi="Cambria Math"/>
                <w:i/>
                <w:vertAlign w:val="superscript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Y</m:t>
            </m:r>
          </m:e>
        </m:acc>
      </m:oMath>
      <w:r w:rsidRPr="000436D1">
        <w:rPr>
          <w:color w:val="000000"/>
        </w:rPr>
        <w:t xml:space="preserve"> – зависимая переменная (интеллектуальная компетентность, или ИК)</w:t>
      </w:r>
      <w:r w:rsidRPr="000436D1">
        <w:t>:</w:t>
      </w:r>
    </w:p>
    <w:p w:rsidR="0034125F" w:rsidRPr="000436D1" w:rsidRDefault="00F872F8" w:rsidP="007D53D5">
      <w:pPr>
        <w:spacing w:line="360" w:lineRule="auto"/>
        <w:ind w:firstLine="709"/>
        <w:jc w:val="both"/>
      </w:pPr>
      <m:oMath>
        <m:acc>
          <m:accPr>
            <m:ctrlPr>
              <w:rPr>
                <w:rFonts w:ascii="Cambria Math" w:hAnsi="Cambria Math"/>
                <w:i/>
                <w:vertAlign w:val="superscript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Y</m:t>
            </m:r>
          </m:e>
        </m:acc>
        <m:d>
          <m:dPr>
            <m:ctrlPr>
              <w:rPr>
                <w:rFonts w:ascii="Cambria Math" w:hAnsi="Cambria Math"/>
                <w:i/>
                <w:vertAlign w:val="superscript"/>
              </w:rPr>
            </m:ctrlPr>
          </m:dPr>
          <m:e>
            <m:r>
              <w:rPr>
                <w:rFonts w:ascii="Cambria Math" w:hAnsi="Cambria Math"/>
                <w:vertAlign w:val="superscript"/>
              </w:rPr>
              <m:t>ИК</m:t>
            </m:r>
            <m:r>
              <w:rPr>
                <w:rFonts w:ascii="Cambria Math"/>
                <w:vertAlign w:val="superscript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предложения</m:t>
            </m:r>
            <m:r>
              <m:rPr>
                <m:sty m:val="p"/>
              </m:rPr>
              <w:rPr>
                <w:rFonts w:ascii="Cambria Math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разного</m:t>
            </m:r>
            <m:r>
              <m:rPr>
                <m:sty m:val="p"/>
              </m:rPr>
              <w:rPr>
                <w:rFonts w:ascii="Cambria Math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типа</m:t>
            </m:r>
          </m:e>
        </m:d>
      </m:oMath>
      <w:r w:rsidR="0034125F" w:rsidRPr="000436D1">
        <w:rPr>
          <w:color w:val="000000"/>
        </w:rPr>
        <w:t>= –0,774 + 0,125(концептуальные способности) + 0,050(интенциональные способности) + 0,002(когнитивный темп),</w:t>
      </w:r>
    </w:p>
    <w:p w:rsidR="0034125F" w:rsidRPr="000436D1" w:rsidRDefault="00F872F8" w:rsidP="0034125F">
      <w:pPr>
        <w:autoSpaceDE w:val="0"/>
        <w:autoSpaceDN w:val="0"/>
        <w:adjustRightInd w:val="0"/>
        <w:spacing w:line="360" w:lineRule="auto"/>
        <w:ind w:firstLine="709"/>
        <w:jc w:val="both"/>
      </w:pPr>
      <m:oMath>
        <m:acc>
          <m:accPr>
            <m:ctrlPr>
              <w:rPr>
                <w:rFonts w:ascii="Cambria Math" w:hAnsi="Cambria Math"/>
                <w:i/>
                <w:vertAlign w:val="superscript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Y</m:t>
            </m:r>
          </m:e>
        </m:acc>
        <m:r>
          <m:rPr>
            <m:sty m:val="p"/>
          </m:rPr>
          <w:rPr>
            <w:rFonts w:ascii="Cambria Math"/>
            <w:color w:val="000000"/>
          </w:rPr>
          <m:t>(</m:t>
        </m:r>
        <m:r>
          <m:rPr>
            <m:sty m:val="p"/>
          </m:rPr>
          <w:rPr>
            <w:rFonts w:ascii="Cambria Math" w:hAnsi="Cambria Math"/>
            <w:color w:val="000000"/>
          </w:rPr>
          <m:t>ИК</m:t>
        </m:r>
        <m:r>
          <m:rPr>
            <m:sty m:val="p"/>
          </m:rPr>
          <w:rPr>
            <w:rFonts w:ascii="Cambria Math"/>
            <w:color w:val="000000"/>
          </w:rPr>
          <m:t>,</m:t>
        </m:r>
        <m:r>
          <w:rPr>
            <w:rFonts w:ascii="Cambria Math" w:hAnsi="Cambria Math"/>
            <w:color w:val="000000"/>
          </w:rPr>
          <m:t>общий балл</m:t>
        </m:r>
        <m:r>
          <m:rPr>
            <m:sty m:val="p"/>
          </m:rPr>
          <w:rPr>
            <w:rFonts w:ascii="Cambria Math"/>
            <w:color w:val="000000"/>
          </w:rPr>
          <m:t>)</m:t>
        </m:r>
      </m:oMath>
      <w:r w:rsidR="0034125F" w:rsidRPr="000436D1">
        <w:rPr>
          <w:color w:val="000000"/>
        </w:rPr>
        <w:t xml:space="preserve"> = 0,241 + 0,015(уровень </w:t>
      </w:r>
      <w:r w:rsidR="0034125F" w:rsidRPr="000436D1">
        <w:t>рефлексивности)</w:t>
      </w:r>
      <w:r w:rsidR="0034125F" w:rsidRPr="000436D1">
        <w:rPr>
          <w:color w:val="000000"/>
        </w:rPr>
        <w:t>.</w:t>
      </w:r>
    </w:p>
    <w:p w:rsidR="00403436" w:rsidRDefault="00403436" w:rsidP="0034125F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34125F" w:rsidRDefault="0034125F" w:rsidP="0034125F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0436D1">
        <w:t>Таким образом, результаты регрессионного анализа воспроизводят тот же основной факт, а именно: в старшем подростковом в составе интеллектуальной компетентности наиболее важную роль играют понятийные (концептуальные), интенциональные и произвольные метакогнитивные способности.</w:t>
      </w:r>
      <w:proofErr w:type="gramEnd"/>
      <w:r w:rsidRPr="000436D1">
        <w:t xml:space="preserve"> С другой стороны, эта форма анализа данных позволила продемонстрировать </w:t>
      </w:r>
      <w:r w:rsidR="00483A01">
        <w:t>р</w:t>
      </w:r>
      <w:r w:rsidRPr="000436D1">
        <w:t>оль непроизвольных метакогнитивных способностей</w:t>
      </w:r>
      <w:r w:rsidR="00483A01">
        <w:t>:</w:t>
      </w:r>
      <w:r w:rsidRPr="000436D1">
        <w:t xml:space="preserve"> когнитивного темпа принятия решений в условиях множественного выбора. Смысл этой связи таков: более высокий уровень интеллектуальной компетентности предполагает </w:t>
      </w:r>
      <w:proofErr w:type="gramStart"/>
      <w:r w:rsidRPr="000436D1">
        <w:t>более замедленный</w:t>
      </w:r>
      <w:proofErr w:type="gramEnd"/>
      <w:r w:rsidRPr="000436D1">
        <w:t xml:space="preserve"> темп принятия решения</w:t>
      </w:r>
      <w:r w:rsidR="00483A01">
        <w:t>.</w:t>
      </w:r>
    </w:p>
    <w:p w:rsidR="004E2025" w:rsidRPr="000436D1" w:rsidRDefault="0091500B" w:rsidP="004E2025">
      <w:pPr>
        <w:spacing w:line="360" w:lineRule="auto"/>
        <w:ind w:firstLine="709"/>
        <w:jc w:val="both"/>
        <w:rPr>
          <w:rStyle w:val="apple-style-span"/>
        </w:rPr>
      </w:pPr>
      <w:r>
        <w:t>В целом</w:t>
      </w:r>
      <w:r w:rsidR="004E2025" w:rsidRPr="000436D1">
        <w:t xml:space="preserve">, в соответствии с результатами, </w:t>
      </w:r>
      <w:r w:rsidR="00483A01" w:rsidRPr="000436D1">
        <w:t>полученными</w:t>
      </w:r>
      <w:r w:rsidR="00483A01">
        <w:t xml:space="preserve"> в двух сериях исследования, </w:t>
      </w:r>
      <w:r>
        <w:t>можно сделать вывод о том, что</w:t>
      </w:r>
      <w:r w:rsidR="004E2025" w:rsidRPr="000436D1">
        <w:t xml:space="preserve"> к старшему подростковому возрасту нарастает интеграция механизмов </w:t>
      </w:r>
      <w:proofErr w:type="gramStart"/>
      <w:r w:rsidR="004E2025" w:rsidRPr="000436D1">
        <w:t>переработки</w:t>
      </w:r>
      <w:proofErr w:type="gramEnd"/>
      <w:r w:rsidR="004E2025" w:rsidRPr="000436D1">
        <w:t xml:space="preserve"> информации разного уровня</w:t>
      </w:r>
      <w:r w:rsidR="004E2025" w:rsidRPr="000436D1">
        <w:rPr>
          <w:rStyle w:val="apple-style-span"/>
        </w:rPr>
        <w:t xml:space="preserve">, начиная с первичного эмоционально-оценочного восприятия объекта (семантические способности), проходя процесс категоризации (категориальные способности) и включая уровень концептуализации происходящего (концептуальные способности). Одновременно формируются связи между </w:t>
      </w:r>
      <w:r w:rsidR="004E2025">
        <w:rPr>
          <w:rStyle w:val="apple-style-span"/>
        </w:rPr>
        <w:t xml:space="preserve">интеллектуальными способностями разного уровня: </w:t>
      </w:r>
      <w:r w:rsidR="004E2025" w:rsidRPr="000436D1">
        <w:rPr>
          <w:rStyle w:val="apple-style-span"/>
        </w:rPr>
        <w:t>понятийными (концептуальными), метакогнитивными (рефлексивност</w:t>
      </w:r>
      <w:r w:rsidR="004E2025">
        <w:rPr>
          <w:rStyle w:val="apple-style-span"/>
        </w:rPr>
        <w:t>ь</w:t>
      </w:r>
      <w:r w:rsidR="004E2025" w:rsidRPr="000436D1">
        <w:rPr>
          <w:rStyle w:val="apple-style-span"/>
        </w:rPr>
        <w:t>) и интенциональными (умонастроени</w:t>
      </w:r>
      <w:r w:rsidR="004E2025">
        <w:rPr>
          <w:rStyle w:val="apple-style-span"/>
        </w:rPr>
        <w:t>я</w:t>
      </w:r>
      <w:r w:rsidR="004E2025" w:rsidRPr="000436D1">
        <w:rPr>
          <w:rStyle w:val="apple-style-span"/>
        </w:rPr>
        <w:t>) способностями.</w:t>
      </w:r>
    </w:p>
    <w:p w:rsidR="0034125F" w:rsidRPr="000436D1" w:rsidRDefault="00B32814" w:rsidP="004B5982">
      <w:pPr>
        <w:spacing w:line="360" w:lineRule="auto"/>
        <w:ind w:firstLine="709"/>
        <w:jc w:val="both"/>
      </w:pPr>
      <w:r w:rsidRPr="000436D1">
        <w:t xml:space="preserve">В </w:t>
      </w:r>
      <w:r w:rsidRPr="000436D1">
        <w:rPr>
          <w:b/>
        </w:rPr>
        <w:t>заключении</w:t>
      </w:r>
      <w:r w:rsidRPr="000436D1">
        <w:t xml:space="preserve"> обобщаются основные результаты эмпирического исследования, формулируются содержательные выводы и перспективы дальнейших исследований.</w:t>
      </w:r>
    </w:p>
    <w:p w:rsidR="00403436" w:rsidRDefault="00403436" w:rsidP="00B32814">
      <w:pPr>
        <w:spacing w:line="360" w:lineRule="auto"/>
        <w:ind w:firstLine="709"/>
        <w:jc w:val="center"/>
        <w:rPr>
          <w:b/>
        </w:rPr>
      </w:pPr>
    </w:p>
    <w:p w:rsidR="00403436" w:rsidRDefault="00403436" w:rsidP="00B32814">
      <w:pPr>
        <w:spacing w:line="360" w:lineRule="auto"/>
        <w:ind w:firstLine="709"/>
        <w:jc w:val="center"/>
        <w:rPr>
          <w:b/>
        </w:rPr>
      </w:pPr>
    </w:p>
    <w:p w:rsidR="00B32814" w:rsidRPr="000436D1" w:rsidRDefault="00B32814" w:rsidP="00B32814">
      <w:pPr>
        <w:spacing w:line="360" w:lineRule="auto"/>
        <w:ind w:firstLine="709"/>
        <w:jc w:val="center"/>
        <w:rPr>
          <w:b/>
        </w:rPr>
      </w:pPr>
      <w:r w:rsidRPr="000436D1">
        <w:rPr>
          <w:b/>
        </w:rPr>
        <w:t>ВЫВОДЫ</w:t>
      </w:r>
    </w:p>
    <w:p w:rsidR="00F00D0B" w:rsidRPr="000436D1" w:rsidRDefault="00F00D0B" w:rsidP="00F00D0B">
      <w:pPr>
        <w:spacing w:line="360" w:lineRule="auto"/>
        <w:ind w:firstLine="709"/>
        <w:jc w:val="both"/>
        <w:rPr>
          <w:rStyle w:val="apple-style-span"/>
        </w:rPr>
      </w:pPr>
      <w:r w:rsidRPr="000436D1">
        <w:rPr>
          <w:rStyle w:val="apple-style-span"/>
        </w:rPr>
        <w:t xml:space="preserve">1. </w:t>
      </w:r>
      <w:proofErr w:type="gramStart"/>
      <w:r w:rsidRPr="000436D1">
        <w:rPr>
          <w:rStyle w:val="apple-style-span"/>
        </w:rPr>
        <w:t>Показатели степени сложности текста сочинения как проявления интеллектуальной компетентности связаны с показателями концептуальных способностей (конструировать связи между понятиями на основе трех не связанных по смыслу слов) и семантических способностей (строить семантическ</w:t>
      </w:r>
      <w:r w:rsidR="00483A01">
        <w:rPr>
          <w:rStyle w:val="apple-style-span"/>
        </w:rPr>
        <w:t>ие</w:t>
      </w:r>
      <w:r w:rsidRPr="000436D1">
        <w:rPr>
          <w:rStyle w:val="apple-style-span"/>
        </w:rPr>
        <w:t xml:space="preserve"> интерпретаци</w:t>
      </w:r>
      <w:r w:rsidR="00483A01">
        <w:rPr>
          <w:rStyle w:val="apple-style-span"/>
        </w:rPr>
        <w:t>и</w:t>
      </w:r>
      <w:r w:rsidRPr="000436D1">
        <w:rPr>
          <w:rStyle w:val="apple-style-span"/>
        </w:rPr>
        <w:t xml:space="preserve"> предметного типа, порожд</w:t>
      </w:r>
      <w:r w:rsidR="00483A01">
        <w:rPr>
          <w:rStyle w:val="apple-style-span"/>
        </w:rPr>
        <w:t>ать</w:t>
      </w:r>
      <w:r w:rsidRPr="000436D1">
        <w:rPr>
          <w:rStyle w:val="apple-style-span"/>
        </w:rPr>
        <w:t xml:space="preserve"> семантически</w:t>
      </w:r>
      <w:r w:rsidR="00483A01">
        <w:rPr>
          <w:rStyle w:val="apple-style-span"/>
        </w:rPr>
        <w:t>е</w:t>
      </w:r>
      <w:r w:rsidRPr="000436D1">
        <w:rPr>
          <w:rStyle w:val="apple-style-span"/>
        </w:rPr>
        <w:t xml:space="preserve"> признак</w:t>
      </w:r>
      <w:r w:rsidR="00483A01">
        <w:rPr>
          <w:rStyle w:val="apple-style-span"/>
        </w:rPr>
        <w:t>и</w:t>
      </w:r>
      <w:r w:rsidRPr="000436D1">
        <w:rPr>
          <w:rStyle w:val="apple-style-span"/>
        </w:rPr>
        <w:t xml:space="preserve"> сенсорного и эмоционально-личностного типа</w:t>
      </w:r>
      <w:r w:rsidR="00483A01">
        <w:rPr>
          <w:rStyle w:val="apple-style-span"/>
        </w:rPr>
        <w:t>,</w:t>
      </w:r>
      <w:r w:rsidRPr="000436D1">
        <w:rPr>
          <w:rStyle w:val="apple-style-span"/>
        </w:rPr>
        <w:t xml:space="preserve"> дифференцирова</w:t>
      </w:r>
      <w:r w:rsidR="00483A01">
        <w:rPr>
          <w:rStyle w:val="apple-style-span"/>
        </w:rPr>
        <w:t>ть</w:t>
      </w:r>
      <w:r w:rsidRPr="000436D1">
        <w:rPr>
          <w:rStyle w:val="apple-style-span"/>
        </w:rPr>
        <w:t xml:space="preserve"> мер</w:t>
      </w:r>
      <w:r w:rsidR="00483A01">
        <w:rPr>
          <w:rStyle w:val="apple-style-span"/>
        </w:rPr>
        <w:t>у</w:t>
      </w:r>
      <w:r w:rsidRPr="000436D1">
        <w:rPr>
          <w:rStyle w:val="apple-style-span"/>
        </w:rPr>
        <w:t xml:space="preserve"> участия сенсорно-эмоциональных впечатлений при </w:t>
      </w:r>
      <w:r w:rsidR="00483A01">
        <w:rPr>
          <w:rStyle w:val="apple-style-span"/>
        </w:rPr>
        <w:t xml:space="preserve">семантической </w:t>
      </w:r>
      <w:r w:rsidRPr="000436D1">
        <w:rPr>
          <w:rStyle w:val="apple-style-span"/>
        </w:rPr>
        <w:t>оценке</w:t>
      </w:r>
      <w:r w:rsidR="00483A01" w:rsidRPr="00483A01">
        <w:rPr>
          <w:rStyle w:val="apple-style-span"/>
        </w:rPr>
        <w:t xml:space="preserve"> </w:t>
      </w:r>
      <w:r w:rsidR="00483A01" w:rsidRPr="000436D1">
        <w:rPr>
          <w:rStyle w:val="apple-style-span"/>
        </w:rPr>
        <w:t>неопределенным визуальным форм</w:t>
      </w:r>
      <w:r w:rsidRPr="000436D1">
        <w:rPr>
          <w:rStyle w:val="apple-style-span"/>
        </w:rPr>
        <w:t>).</w:t>
      </w:r>
      <w:proofErr w:type="gramEnd"/>
      <w:r w:rsidRPr="000436D1">
        <w:rPr>
          <w:rStyle w:val="apple-style-span"/>
        </w:rPr>
        <w:t xml:space="preserve"> Следовательно, можно </w:t>
      </w:r>
      <w:r w:rsidRPr="000436D1">
        <w:rPr>
          <w:rStyle w:val="apple-style-span"/>
        </w:rPr>
        <w:lastRenderedPageBreak/>
        <w:t>говорить о важной роли концептуальных и семантических способностей в структуре интеллектуальной компетентности в старшем подростковом возрасте.</w:t>
      </w:r>
    </w:p>
    <w:p w:rsidR="00F00D0B" w:rsidRPr="000436D1" w:rsidRDefault="00F00D0B" w:rsidP="00F00D0B">
      <w:pPr>
        <w:spacing w:line="360" w:lineRule="auto"/>
        <w:ind w:firstLine="709"/>
        <w:jc w:val="both"/>
      </w:pPr>
      <w:r w:rsidRPr="000436D1">
        <w:rPr>
          <w:rStyle w:val="apple-style-span"/>
        </w:rPr>
        <w:t xml:space="preserve">2. </w:t>
      </w:r>
      <w:r w:rsidRPr="000436D1">
        <w:t xml:space="preserve">Показатели </w:t>
      </w:r>
      <w:proofErr w:type="gramStart"/>
      <w:r w:rsidRPr="000436D1">
        <w:rPr>
          <w:rStyle w:val="apple-style-span"/>
        </w:rPr>
        <w:t>степени сложности текста интерпретации моральной дилеммы</w:t>
      </w:r>
      <w:proofErr w:type="gramEnd"/>
      <w:r w:rsidRPr="000436D1">
        <w:rPr>
          <w:rStyle w:val="apple-style-span"/>
        </w:rPr>
        <w:t xml:space="preserve"> связаны с показателями концептуальных способностей (конструировать связи между понятиями на основе трех не связанных слов), </w:t>
      </w:r>
      <w:r w:rsidRPr="000436D1">
        <w:t xml:space="preserve">произвольных метакогнитивных способностей (уровнем рефлексивности) и интенциональных </w:t>
      </w:r>
      <w:r w:rsidR="00483A01">
        <w:t>(</w:t>
      </w:r>
      <w:r w:rsidRPr="000436D1">
        <w:t>опираться на интуитивные умонастроения при поиске ответа в условиях отсутствия необходимых знаний)</w:t>
      </w:r>
      <w:r w:rsidR="00483A01">
        <w:t xml:space="preserve"> </w:t>
      </w:r>
      <w:r w:rsidR="00483A01" w:rsidRPr="000436D1">
        <w:t>способностей</w:t>
      </w:r>
      <w:r w:rsidRPr="000436D1">
        <w:t xml:space="preserve">. Следовательно, на этапе </w:t>
      </w:r>
      <w:r w:rsidRPr="000436D1">
        <w:rPr>
          <w:rStyle w:val="apple-style-span"/>
        </w:rPr>
        <w:t xml:space="preserve">старшего подросткового возраста </w:t>
      </w:r>
      <w:r w:rsidRPr="000436D1">
        <w:t xml:space="preserve">проявления интеллектуальной компетентности выступают в качестве эффекта интеграции интеллектуальных способностей разного уровня. </w:t>
      </w:r>
    </w:p>
    <w:p w:rsidR="00F00D0B" w:rsidRPr="000436D1" w:rsidRDefault="00F00D0B" w:rsidP="00F00D0B">
      <w:pPr>
        <w:tabs>
          <w:tab w:val="num" w:pos="1440"/>
        </w:tabs>
        <w:spacing w:line="360" w:lineRule="auto"/>
        <w:ind w:firstLine="709"/>
        <w:jc w:val="both"/>
        <w:rPr>
          <w:rStyle w:val="apple-style-span"/>
        </w:rPr>
      </w:pPr>
      <w:r w:rsidRPr="000436D1">
        <w:rPr>
          <w:rStyle w:val="apple-style-span"/>
        </w:rPr>
        <w:t>3. Категориальные и концептуальные способности – это разные виды понятийных способностей, выполняющие разные функции в организации интеллектуальной деятельности</w:t>
      </w:r>
      <w:r w:rsidR="00483A01">
        <w:rPr>
          <w:rStyle w:val="apple-style-span"/>
        </w:rPr>
        <w:t xml:space="preserve"> (</w:t>
      </w:r>
      <w:r w:rsidRPr="000436D1">
        <w:rPr>
          <w:rStyle w:val="apple-style-span"/>
        </w:rPr>
        <w:t>как в системе понятийных способностей, так и по отношению к проявлениям интеллектуальной компетентности</w:t>
      </w:r>
      <w:r w:rsidR="00483A01">
        <w:rPr>
          <w:rStyle w:val="apple-style-span"/>
        </w:rPr>
        <w:t>)</w:t>
      </w:r>
      <w:r w:rsidRPr="000436D1">
        <w:rPr>
          <w:rStyle w:val="apple-style-span"/>
        </w:rPr>
        <w:t>.</w:t>
      </w:r>
    </w:p>
    <w:p w:rsidR="00F00D0B" w:rsidRPr="000436D1" w:rsidRDefault="00F00D0B" w:rsidP="00F00D0B">
      <w:pPr>
        <w:tabs>
          <w:tab w:val="num" w:pos="1440"/>
        </w:tabs>
        <w:spacing w:line="360" w:lineRule="auto"/>
        <w:ind w:firstLine="709"/>
        <w:jc w:val="both"/>
        <w:rPr>
          <w:rStyle w:val="apple-style-span"/>
        </w:rPr>
      </w:pPr>
      <w:r w:rsidRPr="000436D1">
        <w:rPr>
          <w:rStyle w:val="apple-style-span"/>
        </w:rPr>
        <w:t xml:space="preserve">4. Концептуальные способности являются наиболее значимыми предикторами качества авторского текста (в виде показателей сложности текстов сочинения и интерпретации моральной дилеммы), </w:t>
      </w:r>
      <w:proofErr w:type="gramStart"/>
      <w:r w:rsidRPr="000436D1">
        <w:rPr>
          <w:rStyle w:val="apple-style-span"/>
        </w:rPr>
        <w:t>который</w:t>
      </w:r>
      <w:proofErr w:type="gramEnd"/>
      <w:r w:rsidRPr="000436D1">
        <w:rPr>
          <w:rStyle w:val="apple-style-span"/>
        </w:rPr>
        <w:t xml:space="preserve"> можно рассматривать как проявление уровня индивидуальной интеллектуальной компетентности.</w:t>
      </w:r>
    </w:p>
    <w:p w:rsidR="00F00D0B" w:rsidRPr="000436D1" w:rsidRDefault="00F00D0B" w:rsidP="00F00D0B">
      <w:pPr>
        <w:tabs>
          <w:tab w:val="num" w:pos="1440"/>
        </w:tabs>
        <w:spacing w:line="360" w:lineRule="auto"/>
        <w:ind w:firstLine="709"/>
        <w:jc w:val="both"/>
        <w:rPr>
          <w:rStyle w:val="apple-style-span"/>
        </w:rPr>
      </w:pPr>
      <w:r w:rsidRPr="000436D1">
        <w:rPr>
          <w:rStyle w:val="apple-style-span"/>
        </w:rPr>
        <w:t xml:space="preserve">5. Важное место в структуре интеллектуальной компетентности занимает сенсорно-эмоциональный опыт, при этом его участие в процессе создания текста может быть описано в виде инвертированной </w:t>
      </w:r>
      <w:r w:rsidRPr="000436D1">
        <w:rPr>
          <w:rStyle w:val="apple-style-span"/>
          <w:lang w:val="en-US"/>
        </w:rPr>
        <w:t>U</w:t>
      </w:r>
      <w:r w:rsidRPr="000436D1">
        <w:rPr>
          <w:rStyle w:val="apple-style-span"/>
        </w:rPr>
        <w:t>-образной зависимости: дифференцированное участие сенсорно-эмоциональных впечатлений в процессе оценки неопределенных визуальных форм связано с увеличением сложности</w:t>
      </w:r>
      <w:r w:rsidR="00894765">
        <w:rPr>
          <w:rStyle w:val="apple-style-span"/>
        </w:rPr>
        <w:t xml:space="preserve"> текста</w:t>
      </w:r>
      <w:r w:rsidRPr="000436D1">
        <w:rPr>
          <w:rStyle w:val="apple-style-span"/>
        </w:rPr>
        <w:t>, тогда как недостаточное либо чрезмерное их участие – с ее снижением.</w:t>
      </w:r>
    </w:p>
    <w:p w:rsidR="00F00D0B" w:rsidRPr="000436D1" w:rsidRDefault="00F00D0B" w:rsidP="00F00D0B">
      <w:pPr>
        <w:tabs>
          <w:tab w:val="num" w:pos="1440"/>
        </w:tabs>
        <w:spacing w:line="360" w:lineRule="auto"/>
        <w:ind w:firstLine="709"/>
        <w:jc w:val="both"/>
        <w:rPr>
          <w:rStyle w:val="apple-style-span"/>
          <w:bCs/>
          <w:kern w:val="32"/>
        </w:rPr>
      </w:pPr>
      <w:r w:rsidRPr="000436D1">
        <w:rPr>
          <w:rStyle w:val="apple-style-span"/>
        </w:rPr>
        <w:t xml:space="preserve">6. Сформированные и эффективно работающие понятийные структуры характеризуются возможностью использовать различные способы оперирования информацией, что выявляется в устойчивой связи концептуальных способностей со </w:t>
      </w:r>
      <w:proofErr w:type="gramStart"/>
      <w:r w:rsidRPr="000436D1">
        <w:rPr>
          <w:rStyle w:val="apple-style-span"/>
        </w:rPr>
        <w:t>способностью к образованию</w:t>
      </w:r>
      <w:proofErr w:type="gramEnd"/>
      <w:r w:rsidRPr="000436D1">
        <w:rPr>
          <w:rStyle w:val="apple-style-span"/>
        </w:rPr>
        <w:t xml:space="preserve"> семантических признаков сенсорного, эмоционального, динамического и логического типа.</w:t>
      </w:r>
    </w:p>
    <w:p w:rsidR="00F00D0B" w:rsidRPr="000436D1" w:rsidRDefault="00F00D0B" w:rsidP="00F00D0B">
      <w:pPr>
        <w:tabs>
          <w:tab w:val="num" w:pos="1440"/>
        </w:tabs>
        <w:spacing w:line="360" w:lineRule="auto"/>
        <w:ind w:firstLine="709"/>
        <w:jc w:val="both"/>
      </w:pPr>
      <w:r w:rsidRPr="000436D1">
        <w:t>7. Операционализация интеллектуальной компетентности в терминах показателей сложности порожденного текстов (текстов сочинения на свободную тему и интерпретации моральной дилеммы) позвол</w:t>
      </w:r>
      <w:r w:rsidR="006C0CCA">
        <w:t>яет</w:t>
      </w:r>
      <w:r w:rsidRPr="000436D1">
        <w:t xml:space="preserve"> описать интеллектуальную компетентность как метаспособность, в структуру которой включены понятийные, метакогнитивные и интенциональные способности, а также определенные качества мышления. То есть текст является таким ментальным продуктом, в котором представлены разноуровневые </w:t>
      </w:r>
      <w:r w:rsidRPr="000436D1">
        <w:lastRenderedPageBreak/>
        <w:t>ментальные ресурсы субъекта (как интеллектуальные способности разного типа, так и качества мышления, связанные с особенностями мотивационной и регуляционной сферы личности).</w:t>
      </w:r>
    </w:p>
    <w:p w:rsidR="00B32814" w:rsidRPr="000436D1" w:rsidRDefault="00F00D0B" w:rsidP="00F00D0B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pple-style-span"/>
        </w:rPr>
      </w:pPr>
      <w:r w:rsidRPr="000436D1">
        <w:t>Таким образом, проведенное эмпирическое исследование продемонстрировало продуктивность подхода к изучению структуры интеллектуальной компетентности в контексте анализа текстовой деятельности, который открывает важные перспективы в понимании механизмов функционирования интеллекта и природы индивидуальных ментальных ресурсов в целом.</w:t>
      </w:r>
    </w:p>
    <w:p w:rsidR="00970F13" w:rsidRPr="000436D1" w:rsidRDefault="00B32814" w:rsidP="00B32814">
      <w:pPr>
        <w:spacing w:line="360" w:lineRule="auto"/>
        <w:ind w:firstLine="709"/>
        <w:jc w:val="both"/>
        <w:rPr>
          <w:b/>
        </w:rPr>
      </w:pPr>
      <w:r w:rsidRPr="000436D1">
        <w:rPr>
          <w:b/>
        </w:rPr>
        <w:t>Основные поло</w:t>
      </w:r>
      <w:r w:rsidR="00C95069" w:rsidRPr="000436D1">
        <w:rPr>
          <w:b/>
        </w:rPr>
        <w:t>ж</w:t>
      </w:r>
      <w:r w:rsidRPr="000436D1">
        <w:rPr>
          <w:b/>
        </w:rPr>
        <w:t>ения диссертации отражены в следующих публикациях автора:</w:t>
      </w:r>
    </w:p>
    <w:p w:rsidR="00B32814" w:rsidRPr="000436D1" w:rsidRDefault="00B32814" w:rsidP="00B32814">
      <w:pPr>
        <w:spacing w:line="360" w:lineRule="auto"/>
        <w:ind w:firstLine="709"/>
        <w:jc w:val="both"/>
        <w:rPr>
          <w:b/>
        </w:rPr>
      </w:pPr>
      <w:r w:rsidRPr="000436D1">
        <w:rPr>
          <w:b/>
        </w:rPr>
        <w:t>Статьи, опубликованные в ведущих рецензируемых научных журналах, рекомендованных ВАК Министерства образования и науки РФ:</w:t>
      </w:r>
    </w:p>
    <w:p w:rsidR="00E00CA0" w:rsidRPr="0091500B" w:rsidRDefault="00E00CA0" w:rsidP="000B2DF6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851"/>
        <w:jc w:val="both"/>
      </w:pPr>
      <w:r w:rsidRPr="0091500B">
        <w:t xml:space="preserve">Сиповская Я.И. Интенциональные способности как компонент интеллектуальной компетентности в старшем подростковом возрасте / Акмеология, 2016. </w:t>
      </w:r>
      <w:r w:rsidR="0091500B" w:rsidRPr="0091500B">
        <w:t xml:space="preserve">№1 (57). С. 126-129 </w:t>
      </w:r>
      <w:r w:rsidRPr="0091500B">
        <w:t>(0,</w:t>
      </w:r>
      <w:r w:rsidR="00E32F9F" w:rsidRPr="0091500B">
        <w:t>49</w:t>
      </w:r>
      <w:r w:rsidRPr="0091500B">
        <w:t xml:space="preserve"> п. </w:t>
      </w:r>
      <w:proofErr w:type="gramStart"/>
      <w:r w:rsidRPr="0091500B">
        <w:t>л</w:t>
      </w:r>
      <w:proofErr w:type="gramEnd"/>
      <w:r w:rsidRPr="0091500B">
        <w:t>.).</w:t>
      </w:r>
    </w:p>
    <w:p w:rsidR="00E00CA0" w:rsidRPr="000436D1" w:rsidRDefault="00E00CA0" w:rsidP="000B2DF6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851"/>
        <w:jc w:val="both"/>
        <w:rPr>
          <w:b/>
        </w:rPr>
      </w:pPr>
      <w:r w:rsidRPr="000436D1">
        <w:t>Сиповская Я.И. Концептуальные, метакогнитивные и интенциональные дескрипторы интеллектуальной компетентности в старшем подростковом возрасте // Вестник СПбГУ. Сер</w:t>
      </w:r>
      <w:r w:rsidR="0091500B">
        <w:t>ия</w:t>
      </w:r>
      <w:r w:rsidRPr="000436D1">
        <w:t xml:space="preserve"> 12</w:t>
      </w:r>
      <w:r w:rsidR="0091500B">
        <w:t>.</w:t>
      </w:r>
      <w:r w:rsidRPr="000436D1">
        <w:t xml:space="preserve"> 2015</w:t>
      </w:r>
      <w:r w:rsidR="0091500B">
        <w:t>.</w:t>
      </w:r>
      <w:r w:rsidRPr="000436D1">
        <w:t xml:space="preserve"> Выпуск 4. С. 22 – 31 (</w:t>
      </w:r>
      <w:r w:rsidR="005A35B1" w:rsidRPr="000436D1">
        <w:t>0,60</w:t>
      </w:r>
      <w:r w:rsidRPr="000436D1">
        <w:t xml:space="preserve"> п. </w:t>
      </w:r>
      <w:proofErr w:type="gramStart"/>
      <w:r w:rsidRPr="000436D1">
        <w:t>л</w:t>
      </w:r>
      <w:proofErr w:type="gramEnd"/>
      <w:r w:rsidRPr="000436D1">
        <w:t>.).</w:t>
      </w:r>
    </w:p>
    <w:p w:rsidR="00E00CA0" w:rsidRPr="000436D1" w:rsidRDefault="00E00CA0" w:rsidP="000B2DF6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851"/>
        <w:jc w:val="both"/>
      </w:pPr>
      <w:r w:rsidRPr="000436D1">
        <w:t>Сиповская Я.И. Метакогнитивная структура интеллектуальной компетентности в старшем подростковом возрасте /</w:t>
      </w:r>
      <w:r w:rsidR="005A35B1" w:rsidRPr="000436D1">
        <w:t xml:space="preserve">/ </w:t>
      </w:r>
      <w:r w:rsidR="00244722">
        <w:t>Сибирский психологический журнал (СПЖ),</w:t>
      </w:r>
      <w:r w:rsidR="005A35B1" w:rsidRPr="000436D1">
        <w:t xml:space="preserve"> 2015. №</w:t>
      </w:r>
      <w:r w:rsidR="0091500B">
        <w:t xml:space="preserve"> </w:t>
      </w:r>
      <w:r w:rsidR="005A35B1" w:rsidRPr="000436D1">
        <w:t>58. С. 67 – 87 (0,85</w:t>
      </w:r>
      <w:r w:rsidRPr="000436D1">
        <w:t xml:space="preserve"> п. </w:t>
      </w:r>
      <w:proofErr w:type="gramStart"/>
      <w:r w:rsidRPr="000436D1">
        <w:t>л</w:t>
      </w:r>
      <w:proofErr w:type="gramEnd"/>
      <w:r w:rsidRPr="000436D1">
        <w:t>.).</w:t>
      </w:r>
    </w:p>
    <w:p w:rsidR="00B32814" w:rsidRPr="000436D1" w:rsidRDefault="00B32814" w:rsidP="00B32814">
      <w:pPr>
        <w:spacing w:line="360" w:lineRule="auto"/>
        <w:ind w:firstLine="709"/>
        <w:jc w:val="both"/>
        <w:rPr>
          <w:b/>
        </w:rPr>
      </w:pPr>
      <w:r w:rsidRPr="000436D1">
        <w:rPr>
          <w:b/>
        </w:rPr>
        <w:t>Публикации в других изданиях:</w:t>
      </w:r>
    </w:p>
    <w:p w:rsidR="00970F13" w:rsidRPr="000436D1" w:rsidRDefault="00970F13" w:rsidP="000B2DF6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851"/>
        <w:jc w:val="both"/>
      </w:pPr>
      <w:r w:rsidRPr="000436D1">
        <w:t>Сиповская Я.И. Особенности метакогнитивных способностей в контексте исследования интеллектуальной компетентности в старшем подростковом возрасте / Национальная ассоциация ученых (НАУ)</w:t>
      </w:r>
      <w:r w:rsidR="0091500B">
        <w:t>.</w:t>
      </w:r>
      <w:r w:rsidRPr="000436D1">
        <w:t xml:space="preserve"> Ежемесячный журнал № 9 </w:t>
      </w:r>
      <w:r w:rsidR="00065E3D" w:rsidRPr="000436D1">
        <w:t>(14)</w:t>
      </w:r>
      <w:r w:rsidR="0091500B">
        <w:t>.</w:t>
      </w:r>
      <w:r w:rsidR="00065E3D" w:rsidRPr="000436D1">
        <w:t xml:space="preserve"> 2015, часть 4. С. 77– 9 (0,3</w:t>
      </w:r>
      <w:r w:rsidR="003B2696" w:rsidRPr="000436D1">
        <w:t>6</w:t>
      </w:r>
      <w:r w:rsidR="00065E3D" w:rsidRPr="000436D1">
        <w:t xml:space="preserve"> п. </w:t>
      </w:r>
      <w:proofErr w:type="gramStart"/>
      <w:r w:rsidR="00065E3D" w:rsidRPr="000436D1">
        <w:t>л</w:t>
      </w:r>
      <w:proofErr w:type="gramEnd"/>
      <w:r w:rsidR="00065E3D" w:rsidRPr="000436D1">
        <w:t>.).</w:t>
      </w:r>
    </w:p>
    <w:p w:rsidR="00970F13" w:rsidRPr="000436D1" w:rsidRDefault="00970F13" w:rsidP="000B2DF6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851"/>
        <w:jc w:val="both"/>
      </w:pPr>
      <w:r w:rsidRPr="000436D1">
        <w:t>Сиповская Я.И. Особенности измерения интенциональных способностей в старшем подростковом возрасте / Международная научная школа психологии и педагог</w:t>
      </w:r>
      <w:r w:rsidR="00065E3D" w:rsidRPr="000436D1">
        <w:t>ики. № 9 (17). 2015. С. 37–42 (0,6</w:t>
      </w:r>
      <w:r w:rsidR="005A35B1" w:rsidRPr="000436D1">
        <w:t>5</w:t>
      </w:r>
      <w:r w:rsidR="00065E3D" w:rsidRPr="000436D1">
        <w:t xml:space="preserve"> п. </w:t>
      </w:r>
      <w:proofErr w:type="gramStart"/>
      <w:r w:rsidR="00065E3D" w:rsidRPr="000436D1">
        <w:t>л</w:t>
      </w:r>
      <w:proofErr w:type="gramEnd"/>
      <w:r w:rsidR="00065E3D" w:rsidRPr="000436D1">
        <w:t>.).</w:t>
      </w:r>
    </w:p>
    <w:p w:rsidR="00970F13" w:rsidRPr="000436D1" w:rsidRDefault="00970F13" w:rsidP="000B2DF6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851"/>
        <w:jc w:val="both"/>
      </w:pPr>
      <w:r w:rsidRPr="000436D1">
        <w:t>Сиповская Я.И. Измерение качеств мышления в старшем подростковом возрасте / Евразийский союз ученых</w:t>
      </w:r>
      <w:r w:rsidR="003B2696" w:rsidRPr="000436D1">
        <w:t>. № 10 (19)</w:t>
      </w:r>
      <w:r w:rsidR="0091500B">
        <w:t>.</w:t>
      </w:r>
      <w:r w:rsidR="003B2696" w:rsidRPr="000436D1">
        <w:t xml:space="preserve"> 2015. С. 142– 48 (0,</w:t>
      </w:r>
      <w:r w:rsidR="005A35B1" w:rsidRPr="000436D1">
        <w:t>44</w:t>
      </w:r>
      <w:r w:rsidR="003B2696" w:rsidRPr="000436D1">
        <w:t xml:space="preserve"> п. </w:t>
      </w:r>
      <w:proofErr w:type="gramStart"/>
      <w:r w:rsidR="003B2696" w:rsidRPr="000436D1">
        <w:t>л</w:t>
      </w:r>
      <w:proofErr w:type="gramEnd"/>
      <w:r w:rsidR="003B2696" w:rsidRPr="000436D1">
        <w:t>.).</w:t>
      </w:r>
    </w:p>
    <w:p w:rsidR="00970F13" w:rsidRPr="000436D1" w:rsidRDefault="0091500B" w:rsidP="000B2DF6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851"/>
        <w:jc w:val="both"/>
        <w:rPr>
          <w:b/>
        </w:rPr>
      </w:pPr>
      <w:r w:rsidRPr="000436D1">
        <w:t xml:space="preserve">Сиповская Я.И. </w:t>
      </w:r>
      <w:r w:rsidR="00970F13" w:rsidRPr="000436D1">
        <w:t xml:space="preserve">Факторная структура интеллектуальной компетентности: особенности концептуального, </w:t>
      </w:r>
      <w:proofErr w:type="spellStart"/>
      <w:r w:rsidR="00970F13" w:rsidRPr="000436D1">
        <w:t>метакогнитивного</w:t>
      </w:r>
      <w:proofErr w:type="spellEnd"/>
      <w:r w:rsidR="00970F13" w:rsidRPr="000436D1">
        <w:t xml:space="preserve"> и интенционального опыта </w:t>
      </w:r>
      <w:r>
        <w:t>/</w:t>
      </w:r>
      <w:r w:rsidR="00970F13" w:rsidRPr="000436D1">
        <w:t xml:space="preserve">/ </w:t>
      </w:r>
      <w:proofErr w:type="spellStart"/>
      <w:r w:rsidR="00970F13" w:rsidRPr="000436D1">
        <w:rPr>
          <w:color w:val="000000"/>
        </w:rPr>
        <w:t>Дружининские</w:t>
      </w:r>
      <w:proofErr w:type="spellEnd"/>
      <w:r w:rsidR="00970F13" w:rsidRPr="000436D1">
        <w:rPr>
          <w:color w:val="000000"/>
        </w:rPr>
        <w:t xml:space="preserve"> чтения – 2015</w:t>
      </w:r>
      <w:r>
        <w:rPr>
          <w:color w:val="000000"/>
        </w:rPr>
        <w:t xml:space="preserve"> </w:t>
      </w:r>
      <w:r w:rsidR="00970F13" w:rsidRPr="000436D1">
        <w:rPr>
          <w:color w:val="000000"/>
        </w:rPr>
        <w:t>/ М</w:t>
      </w:r>
      <w:r w:rsidR="00970F13" w:rsidRPr="000436D1">
        <w:t>атериалы XI</w:t>
      </w:r>
      <w:r w:rsidR="00970F13" w:rsidRPr="000436D1">
        <w:rPr>
          <w:lang w:val="en-US"/>
        </w:rPr>
        <w:t>V</w:t>
      </w:r>
      <w:r w:rsidR="00970F13" w:rsidRPr="000436D1">
        <w:t xml:space="preserve"> Всероссийской научно-практической конференции, ФГБОУ ВПО «СГУ», 2015; МЦНИП, 2015. С. 105–114</w:t>
      </w:r>
      <w:r w:rsidR="003B2696" w:rsidRPr="000436D1">
        <w:t xml:space="preserve"> (</w:t>
      </w:r>
      <w:r w:rsidR="005A35B1" w:rsidRPr="000436D1">
        <w:t>0,64</w:t>
      </w:r>
      <w:r w:rsidR="003B2696" w:rsidRPr="000436D1">
        <w:t xml:space="preserve"> п. </w:t>
      </w:r>
      <w:proofErr w:type="gramStart"/>
      <w:r w:rsidR="003B2696" w:rsidRPr="000436D1">
        <w:t>л</w:t>
      </w:r>
      <w:proofErr w:type="gramEnd"/>
      <w:r w:rsidR="003B2696" w:rsidRPr="000436D1">
        <w:t>.).</w:t>
      </w:r>
    </w:p>
    <w:p w:rsidR="00970F13" w:rsidRPr="000436D1" w:rsidRDefault="00970F13" w:rsidP="000B2DF6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851"/>
        <w:jc w:val="both"/>
        <w:rPr>
          <w:lang w:val="en-US"/>
        </w:rPr>
      </w:pPr>
      <w:proofErr w:type="spellStart"/>
      <w:r w:rsidRPr="000436D1">
        <w:rPr>
          <w:lang w:val="en-US"/>
        </w:rPr>
        <w:lastRenderedPageBreak/>
        <w:t>Sipovskaya</w:t>
      </w:r>
      <w:proofErr w:type="spellEnd"/>
      <w:r w:rsidR="0091500B" w:rsidRPr="0091500B">
        <w:rPr>
          <w:lang w:val="en-US"/>
        </w:rPr>
        <w:t xml:space="preserve"> </w:t>
      </w:r>
      <w:proofErr w:type="spellStart"/>
      <w:r w:rsidRPr="000436D1">
        <w:rPr>
          <w:lang w:val="en-US"/>
        </w:rPr>
        <w:t>Ya.I</w:t>
      </w:r>
      <w:proofErr w:type="spellEnd"/>
      <w:r w:rsidRPr="000436D1">
        <w:rPr>
          <w:lang w:val="en-US"/>
        </w:rPr>
        <w:t xml:space="preserve">. The structure of intellectual competence in late adolescence. </w:t>
      </w:r>
      <w:r w:rsidRPr="000436D1">
        <w:rPr>
          <w:color w:val="000000"/>
          <w:lang w:val="en-US"/>
        </w:rPr>
        <w:t xml:space="preserve">// </w:t>
      </w:r>
      <w:proofErr w:type="spellStart"/>
      <w:r w:rsidRPr="000436D1">
        <w:rPr>
          <w:color w:val="000000"/>
          <w:lang w:val="en-US"/>
        </w:rPr>
        <w:t>Procedia</w:t>
      </w:r>
      <w:proofErr w:type="spellEnd"/>
      <w:r w:rsidRPr="000436D1">
        <w:rPr>
          <w:color w:val="000000"/>
          <w:lang w:val="en-US"/>
        </w:rPr>
        <w:t xml:space="preserve"> - Social and Behavioral Journal</w:t>
      </w:r>
      <w:r w:rsidR="003B2696" w:rsidRPr="000436D1">
        <w:rPr>
          <w:lang w:val="en-US"/>
        </w:rPr>
        <w:t>. Abstract book. 2015, P. 24 (0,</w:t>
      </w:r>
      <w:r w:rsidR="00AE6BF8" w:rsidRPr="0091500B">
        <w:rPr>
          <w:lang w:val="en-US"/>
        </w:rPr>
        <w:t>04</w:t>
      </w:r>
      <w:proofErr w:type="spellStart"/>
      <w:r w:rsidR="003B2696" w:rsidRPr="000436D1">
        <w:t>п</w:t>
      </w:r>
      <w:proofErr w:type="spellEnd"/>
      <w:r w:rsidR="003B2696" w:rsidRPr="000436D1">
        <w:rPr>
          <w:lang w:val="en-US"/>
        </w:rPr>
        <w:t xml:space="preserve">. </w:t>
      </w:r>
      <w:r w:rsidR="003B2696" w:rsidRPr="000436D1">
        <w:t>л</w:t>
      </w:r>
      <w:r w:rsidR="003B2696" w:rsidRPr="0091500B">
        <w:rPr>
          <w:lang w:val="en-US"/>
        </w:rPr>
        <w:t>.).</w:t>
      </w:r>
    </w:p>
    <w:p w:rsidR="00970F13" w:rsidRPr="000436D1" w:rsidRDefault="00970F13" w:rsidP="000B2DF6">
      <w:pPr>
        <w:numPr>
          <w:ilvl w:val="0"/>
          <w:numId w:val="3"/>
        </w:numPr>
        <w:tabs>
          <w:tab w:val="clear" w:pos="1440"/>
        </w:tabs>
        <w:spacing w:line="360" w:lineRule="auto"/>
        <w:ind w:left="0" w:firstLine="851"/>
        <w:jc w:val="both"/>
        <w:rPr>
          <w:lang w:val="en-US"/>
        </w:rPr>
      </w:pPr>
      <w:proofErr w:type="spellStart"/>
      <w:r w:rsidRPr="000436D1">
        <w:rPr>
          <w:lang w:val="en-US"/>
        </w:rPr>
        <w:t>Sipovskaya</w:t>
      </w:r>
      <w:proofErr w:type="spellEnd"/>
      <w:r w:rsidR="0091500B" w:rsidRPr="0091500B">
        <w:rPr>
          <w:lang w:val="en-US"/>
        </w:rPr>
        <w:t xml:space="preserve"> </w:t>
      </w:r>
      <w:proofErr w:type="spellStart"/>
      <w:r w:rsidRPr="000436D1">
        <w:rPr>
          <w:lang w:val="en-US"/>
        </w:rPr>
        <w:t>Ya.I</w:t>
      </w:r>
      <w:proofErr w:type="spellEnd"/>
      <w:r w:rsidRPr="000436D1">
        <w:rPr>
          <w:lang w:val="en-US"/>
        </w:rPr>
        <w:t xml:space="preserve">. Cognitive structure of intellectual competence in late adolescence.// </w:t>
      </w:r>
      <w:proofErr w:type="spellStart"/>
      <w:r w:rsidRPr="000436D1">
        <w:rPr>
          <w:lang w:val="en-US"/>
        </w:rPr>
        <w:t>Procedia</w:t>
      </w:r>
      <w:proofErr w:type="spellEnd"/>
      <w:r w:rsidRPr="000436D1">
        <w:rPr>
          <w:lang w:val="en-US"/>
        </w:rPr>
        <w:t xml:space="preserve"> - Humanities and Social Scien</w:t>
      </w:r>
      <w:r w:rsidR="003B2696" w:rsidRPr="000436D1">
        <w:rPr>
          <w:lang w:val="en-US"/>
        </w:rPr>
        <w:t>ces. 2015, 04 (1). P. 497–503 (0</w:t>
      </w:r>
      <w:proofErr w:type="gramStart"/>
      <w:r w:rsidR="003B2696" w:rsidRPr="000436D1">
        <w:rPr>
          <w:lang w:val="en-US"/>
        </w:rPr>
        <w:t>,</w:t>
      </w:r>
      <w:r w:rsidR="00AE6BF8" w:rsidRPr="0091500B">
        <w:rPr>
          <w:lang w:val="en-US"/>
        </w:rPr>
        <w:t>6</w:t>
      </w:r>
      <w:r w:rsidR="00E32F9F" w:rsidRPr="0091500B">
        <w:rPr>
          <w:lang w:val="en-US"/>
        </w:rPr>
        <w:t>5</w:t>
      </w:r>
      <w:proofErr w:type="gramEnd"/>
      <w:r w:rsidR="0091500B">
        <w:t xml:space="preserve"> </w:t>
      </w:r>
      <w:proofErr w:type="spellStart"/>
      <w:r w:rsidR="003B2696" w:rsidRPr="000436D1">
        <w:t>п</w:t>
      </w:r>
      <w:proofErr w:type="spellEnd"/>
      <w:r w:rsidR="003B2696" w:rsidRPr="000436D1">
        <w:rPr>
          <w:lang w:val="en-US"/>
        </w:rPr>
        <w:t xml:space="preserve">. </w:t>
      </w:r>
      <w:r w:rsidR="003B2696" w:rsidRPr="000436D1">
        <w:t>л</w:t>
      </w:r>
      <w:r w:rsidR="003B2696" w:rsidRPr="0091500B">
        <w:rPr>
          <w:lang w:val="en-US"/>
        </w:rPr>
        <w:t>.).</w:t>
      </w:r>
    </w:p>
    <w:p w:rsidR="00970F13" w:rsidRPr="000436D1" w:rsidRDefault="00970F13" w:rsidP="000B2DF6">
      <w:pPr>
        <w:numPr>
          <w:ilvl w:val="0"/>
          <w:numId w:val="3"/>
        </w:numPr>
        <w:tabs>
          <w:tab w:val="clear" w:pos="1440"/>
          <w:tab w:val="num" w:pos="851"/>
        </w:tabs>
        <w:spacing w:line="360" w:lineRule="auto"/>
        <w:ind w:left="0" w:firstLine="851"/>
        <w:jc w:val="both"/>
        <w:rPr>
          <w:lang w:val="en-US"/>
        </w:rPr>
      </w:pPr>
      <w:proofErr w:type="spellStart"/>
      <w:r w:rsidRPr="000436D1">
        <w:rPr>
          <w:lang w:val="en-US"/>
        </w:rPr>
        <w:t>Sipovskaya</w:t>
      </w:r>
      <w:proofErr w:type="spellEnd"/>
      <w:r w:rsidR="0091500B" w:rsidRPr="0091500B">
        <w:rPr>
          <w:lang w:val="en-US"/>
        </w:rPr>
        <w:t xml:space="preserve"> </w:t>
      </w:r>
      <w:proofErr w:type="spellStart"/>
      <w:r w:rsidRPr="000436D1">
        <w:rPr>
          <w:lang w:val="en-US"/>
        </w:rPr>
        <w:t>Ya.I</w:t>
      </w:r>
      <w:proofErr w:type="spellEnd"/>
      <w:r w:rsidRPr="000436D1">
        <w:rPr>
          <w:lang w:val="en-US"/>
        </w:rPr>
        <w:t xml:space="preserve">. </w:t>
      </w:r>
      <w:r w:rsidRPr="000436D1">
        <w:rPr>
          <w:color w:val="000000"/>
          <w:lang w:val="en-US"/>
        </w:rPr>
        <w:t>Metacognitive structure of intellectual competence in late adolescence // International Journal of Arts and Sciences,</w:t>
      </w:r>
      <w:r w:rsidR="003B2696" w:rsidRPr="000436D1">
        <w:rPr>
          <w:color w:val="000000"/>
          <w:lang w:val="en-US"/>
        </w:rPr>
        <w:t xml:space="preserve"> 2015.</w:t>
      </w:r>
      <w:r w:rsidRPr="000436D1">
        <w:rPr>
          <w:lang w:val="en-US"/>
        </w:rPr>
        <w:t>08(01). P. 107–115 (</w:t>
      </w:r>
      <w:r w:rsidR="00E32F9F" w:rsidRPr="0091500B">
        <w:rPr>
          <w:lang w:val="en-US"/>
        </w:rPr>
        <w:t>0</w:t>
      </w:r>
      <w:proofErr w:type="gramStart"/>
      <w:r w:rsidR="00E32F9F" w:rsidRPr="0091500B">
        <w:rPr>
          <w:lang w:val="en-US"/>
        </w:rPr>
        <w:t>,48</w:t>
      </w:r>
      <w:proofErr w:type="gramEnd"/>
      <w:r w:rsidR="0091500B">
        <w:t xml:space="preserve"> </w:t>
      </w:r>
      <w:proofErr w:type="spellStart"/>
      <w:r w:rsidR="003B2696" w:rsidRPr="000436D1">
        <w:t>п</w:t>
      </w:r>
      <w:proofErr w:type="spellEnd"/>
      <w:r w:rsidR="003B2696" w:rsidRPr="000436D1">
        <w:rPr>
          <w:lang w:val="en-US"/>
        </w:rPr>
        <w:t xml:space="preserve">. </w:t>
      </w:r>
      <w:r w:rsidR="003B2696" w:rsidRPr="000436D1">
        <w:t>л</w:t>
      </w:r>
      <w:r w:rsidR="003B2696" w:rsidRPr="0091500B">
        <w:rPr>
          <w:lang w:val="en-US"/>
        </w:rPr>
        <w:t>.</w:t>
      </w:r>
      <w:r w:rsidR="003B2696" w:rsidRPr="000436D1">
        <w:rPr>
          <w:lang w:val="en-US"/>
        </w:rPr>
        <w:t>).</w:t>
      </w:r>
    </w:p>
    <w:p w:rsidR="00970F13" w:rsidRPr="000436D1" w:rsidRDefault="00970F13" w:rsidP="000B2DF6">
      <w:pPr>
        <w:numPr>
          <w:ilvl w:val="0"/>
          <w:numId w:val="3"/>
        </w:numPr>
        <w:tabs>
          <w:tab w:val="clear" w:pos="1440"/>
          <w:tab w:val="num" w:pos="851"/>
        </w:tabs>
        <w:spacing w:line="360" w:lineRule="auto"/>
        <w:ind w:left="0" w:firstLine="851"/>
        <w:jc w:val="both"/>
      </w:pPr>
      <w:proofErr w:type="spellStart"/>
      <w:r w:rsidRPr="000436D1">
        <w:rPr>
          <w:lang w:val="en-US"/>
        </w:rPr>
        <w:t>SipovskayaYa.I</w:t>
      </w:r>
      <w:proofErr w:type="spellEnd"/>
      <w:r w:rsidRPr="000436D1">
        <w:rPr>
          <w:lang w:val="en-US"/>
        </w:rPr>
        <w:t xml:space="preserve">. The structure of intellectual competence in late adolescence </w:t>
      </w:r>
      <w:r w:rsidRPr="000436D1">
        <w:rPr>
          <w:color w:val="000000"/>
          <w:lang w:val="en-US"/>
        </w:rPr>
        <w:t xml:space="preserve">// </w:t>
      </w:r>
      <w:proofErr w:type="spellStart"/>
      <w:r w:rsidRPr="000436D1">
        <w:rPr>
          <w:color w:val="000000"/>
          <w:lang w:val="en-US"/>
        </w:rPr>
        <w:t>Procedia</w:t>
      </w:r>
      <w:proofErr w:type="spellEnd"/>
      <w:r w:rsidRPr="000436D1">
        <w:rPr>
          <w:color w:val="000000"/>
          <w:lang w:val="en-US"/>
        </w:rPr>
        <w:t xml:space="preserve"> - Social and Behavioral Journal. 2015</w:t>
      </w:r>
      <w:r w:rsidRPr="000436D1">
        <w:rPr>
          <w:color w:val="000000"/>
        </w:rPr>
        <w:t xml:space="preserve">. </w:t>
      </w:r>
      <w:r w:rsidRPr="000436D1">
        <w:rPr>
          <w:color w:val="000000"/>
          <w:lang w:val="en-US"/>
        </w:rPr>
        <w:t>Volume</w:t>
      </w:r>
      <w:r w:rsidRPr="000436D1">
        <w:rPr>
          <w:color w:val="000000"/>
        </w:rPr>
        <w:t xml:space="preserve"> 185. </w:t>
      </w:r>
      <w:r w:rsidRPr="000436D1">
        <w:rPr>
          <w:shd w:val="clear" w:color="auto" w:fill="FFFFFF"/>
        </w:rPr>
        <w:t>Р. 479</w:t>
      </w:r>
      <w:r w:rsidRPr="000436D1">
        <w:t>–</w:t>
      </w:r>
      <w:r w:rsidRPr="000436D1">
        <w:rPr>
          <w:shd w:val="clear" w:color="auto" w:fill="FFFFFF"/>
        </w:rPr>
        <w:t>484</w:t>
      </w:r>
      <w:r w:rsidR="003B2696" w:rsidRPr="000436D1">
        <w:t xml:space="preserve"> (0,</w:t>
      </w:r>
      <w:r w:rsidR="00E32F9F" w:rsidRPr="000436D1">
        <w:t>51</w:t>
      </w:r>
      <w:r w:rsidR="003B2696" w:rsidRPr="000436D1">
        <w:t xml:space="preserve"> п. </w:t>
      </w:r>
      <w:proofErr w:type="gramStart"/>
      <w:r w:rsidR="003B2696" w:rsidRPr="000436D1">
        <w:t>л</w:t>
      </w:r>
      <w:proofErr w:type="gramEnd"/>
      <w:r w:rsidR="003B2696" w:rsidRPr="000436D1">
        <w:t>.).</w:t>
      </w:r>
    </w:p>
    <w:p w:rsidR="00970F13" w:rsidRPr="000436D1" w:rsidRDefault="00970F13" w:rsidP="000B2DF6">
      <w:pPr>
        <w:numPr>
          <w:ilvl w:val="0"/>
          <w:numId w:val="3"/>
        </w:numPr>
        <w:tabs>
          <w:tab w:val="clear" w:pos="1440"/>
          <w:tab w:val="num" w:pos="851"/>
        </w:tabs>
        <w:spacing w:line="360" w:lineRule="auto"/>
        <w:ind w:left="0" w:firstLine="851"/>
        <w:jc w:val="both"/>
        <w:rPr>
          <w:lang w:val="en-US"/>
        </w:rPr>
      </w:pPr>
      <w:r w:rsidRPr="000436D1">
        <w:t xml:space="preserve">Сиповская Я.И. </w:t>
      </w:r>
      <w:r w:rsidRPr="000436D1">
        <w:rPr>
          <w:color w:val="000000"/>
        </w:rPr>
        <w:t xml:space="preserve">Концептуальные способности в структуре интеллектуальной компетентности в старшем подростковом возрасте, Психология и педагогика в XXI веке. Очерки научного развития // IX международная научно-практическая конференция. Новосибирск: «Международная научная школа психологии и педагогики», часть 2. </w:t>
      </w:r>
      <w:r w:rsidRPr="000436D1">
        <w:rPr>
          <w:color w:val="000000"/>
          <w:lang w:val="en-US"/>
        </w:rPr>
        <w:t xml:space="preserve">1 (9) / 2015. </w:t>
      </w:r>
      <w:r w:rsidRPr="000436D1">
        <w:rPr>
          <w:color w:val="000000"/>
        </w:rPr>
        <w:t>С</w:t>
      </w:r>
      <w:r w:rsidRPr="000436D1">
        <w:rPr>
          <w:color w:val="000000"/>
          <w:lang w:val="en-US"/>
        </w:rPr>
        <w:t>. 21</w:t>
      </w:r>
      <w:r w:rsidRPr="000436D1">
        <w:rPr>
          <w:lang w:val="en-US"/>
        </w:rPr>
        <w:t>–</w:t>
      </w:r>
      <w:r w:rsidRPr="000436D1">
        <w:rPr>
          <w:color w:val="000000"/>
          <w:lang w:val="en-US"/>
        </w:rPr>
        <w:t>28</w:t>
      </w:r>
      <w:r w:rsidR="00065E3D" w:rsidRPr="000436D1">
        <w:rPr>
          <w:color w:val="000000"/>
          <w:lang w:val="en-US"/>
        </w:rPr>
        <w:t xml:space="preserve">. </w:t>
      </w:r>
      <w:r w:rsidR="00065E3D" w:rsidRPr="000436D1">
        <w:rPr>
          <w:color w:val="000000"/>
        </w:rPr>
        <w:t>(0,</w:t>
      </w:r>
      <w:r w:rsidR="005A35B1" w:rsidRPr="000436D1">
        <w:rPr>
          <w:color w:val="000000"/>
        </w:rPr>
        <w:t>69</w:t>
      </w:r>
      <w:r w:rsidR="00065E3D" w:rsidRPr="000436D1">
        <w:rPr>
          <w:color w:val="000000"/>
        </w:rPr>
        <w:t xml:space="preserve"> п. </w:t>
      </w:r>
      <w:proofErr w:type="gramStart"/>
      <w:r w:rsidR="00065E3D" w:rsidRPr="000436D1">
        <w:rPr>
          <w:color w:val="000000"/>
        </w:rPr>
        <w:t>л</w:t>
      </w:r>
      <w:proofErr w:type="gramEnd"/>
      <w:r w:rsidR="00065E3D" w:rsidRPr="000436D1">
        <w:rPr>
          <w:color w:val="000000"/>
        </w:rPr>
        <w:t>.).</w:t>
      </w:r>
    </w:p>
    <w:p w:rsidR="00970F13" w:rsidRPr="000436D1" w:rsidRDefault="00970F13" w:rsidP="000B2DF6">
      <w:pPr>
        <w:numPr>
          <w:ilvl w:val="0"/>
          <w:numId w:val="3"/>
        </w:numPr>
        <w:tabs>
          <w:tab w:val="clear" w:pos="1440"/>
          <w:tab w:val="num" w:pos="0"/>
          <w:tab w:val="num" w:pos="851"/>
        </w:tabs>
        <w:spacing w:line="360" w:lineRule="auto"/>
        <w:ind w:left="0" w:firstLine="851"/>
        <w:jc w:val="both"/>
      </w:pPr>
      <w:r w:rsidRPr="000436D1">
        <w:t xml:space="preserve">Сиповская Я.И. Дескрипторы интеллектуальной компетентности в старшем подростковом возрасте // Психология и педагогика: теоретические и практические аспекты современных наук // Материалы </w:t>
      </w:r>
      <w:r w:rsidRPr="000436D1">
        <w:rPr>
          <w:lang w:val="en-US"/>
        </w:rPr>
        <w:t>XXVII</w:t>
      </w:r>
      <w:r w:rsidRPr="000436D1">
        <w:t xml:space="preserve"> международной научно-практической конференции. М.: «Московский научный центр психологии и педагогики», 2014. С. 34–</w:t>
      </w:r>
      <w:r w:rsidR="003B2696" w:rsidRPr="000436D1">
        <w:t>36 (0,</w:t>
      </w:r>
      <w:r w:rsidR="005A35B1" w:rsidRPr="000436D1">
        <w:t>18</w:t>
      </w:r>
      <w:r w:rsidR="003B2696" w:rsidRPr="000436D1">
        <w:t xml:space="preserve"> п. </w:t>
      </w:r>
      <w:proofErr w:type="gramStart"/>
      <w:r w:rsidR="003B2696" w:rsidRPr="000436D1">
        <w:t>л</w:t>
      </w:r>
      <w:proofErr w:type="gramEnd"/>
      <w:r w:rsidR="003B2696" w:rsidRPr="000436D1">
        <w:t>.).</w:t>
      </w:r>
    </w:p>
    <w:p w:rsidR="00970F13" w:rsidRPr="000436D1" w:rsidRDefault="00970F13" w:rsidP="000B2DF6">
      <w:pPr>
        <w:numPr>
          <w:ilvl w:val="0"/>
          <w:numId w:val="3"/>
        </w:numPr>
        <w:tabs>
          <w:tab w:val="clear" w:pos="1440"/>
          <w:tab w:val="num" w:pos="0"/>
          <w:tab w:val="num" w:pos="851"/>
        </w:tabs>
        <w:spacing w:line="360" w:lineRule="auto"/>
        <w:ind w:left="0" w:firstLine="851"/>
        <w:jc w:val="both"/>
      </w:pPr>
      <w:r w:rsidRPr="000436D1">
        <w:t>Сиповская Я.И. Структура интеллектуальной компетентности в старшем подростковом возрасте // Психология – наука будущего / Материалы V Международной конференции молодых ученых / Под</w:t>
      </w:r>
      <w:proofErr w:type="gramStart"/>
      <w:r w:rsidRPr="000436D1">
        <w:t>.</w:t>
      </w:r>
      <w:proofErr w:type="gramEnd"/>
      <w:r w:rsidR="00403436">
        <w:t xml:space="preserve"> </w:t>
      </w:r>
      <w:proofErr w:type="gramStart"/>
      <w:r w:rsidRPr="000436D1">
        <w:t>р</w:t>
      </w:r>
      <w:proofErr w:type="gramEnd"/>
      <w:r w:rsidRPr="000436D1">
        <w:t xml:space="preserve">ед. А. Л. Журавлева, Е. А. Сергиенко, Н. Е. </w:t>
      </w:r>
      <w:proofErr w:type="spellStart"/>
      <w:r w:rsidRPr="000436D1">
        <w:t>Харламенкова</w:t>
      </w:r>
      <w:proofErr w:type="spellEnd"/>
      <w:r w:rsidRPr="000436D1">
        <w:t>, К. Б. Зуев, М.: Издательство «Институт психологии РАН», 2013. С. 272– 274</w:t>
      </w:r>
      <w:r w:rsidR="00A20EE5" w:rsidRPr="000436D1">
        <w:t xml:space="preserve"> (0,17 п. </w:t>
      </w:r>
      <w:proofErr w:type="gramStart"/>
      <w:r w:rsidR="00A20EE5" w:rsidRPr="000436D1">
        <w:t>л</w:t>
      </w:r>
      <w:proofErr w:type="gramEnd"/>
      <w:r w:rsidR="00A20EE5" w:rsidRPr="000436D1">
        <w:t>.).</w:t>
      </w:r>
    </w:p>
    <w:p w:rsidR="00970F13" w:rsidRPr="000436D1" w:rsidRDefault="00970F13" w:rsidP="000B2DF6">
      <w:pPr>
        <w:numPr>
          <w:ilvl w:val="0"/>
          <w:numId w:val="3"/>
        </w:numPr>
        <w:tabs>
          <w:tab w:val="clear" w:pos="1440"/>
          <w:tab w:val="num" w:pos="0"/>
          <w:tab w:val="num" w:pos="851"/>
        </w:tabs>
        <w:spacing w:line="360" w:lineRule="auto"/>
        <w:ind w:left="0" w:firstLine="851"/>
        <w:jc w:val="both"/>
      </w:pPr>
      <w:r w:rsidRPr="000436D1">
        <w:t xml:space="preserve">Сиповская Я. И. </w:t>
      </w:r>
      <w:r w:rsidRPr="000436D1">
        <w:rPr>
          <w:color w:val="000000"/>
        </w:rPr>
        <w:t xml:space="preserve">Понятийные и интенциональные способности в структуре интеллектуальной компетентности // </w:t>
      </w:r>
      <w:proofErr w:type="spellStart"/>
      <w:r w:rsidRPr="000436D1">
        <w:rPr>
          <w:color w:val="000000"/>
        </w:rPr>
        <w:t>Дружининские</w:t>
      </w:r>
      <w:proofErr w:type="spellEnd"/>
      <w:r w:rsidRPr="000436D1">
        <w:rPr>
          <w:color w:val="000000"/>
        </w:rPr>
        <w:t xml:space="preserve"> чтения – 2013/ М</w:t>
      </w:r>
      <w:r w:rsidRPr="000436D1">
        <w:t>атериалы XII Всероссийской научно-практической конференции, ФГБОУ ВПО «СГУ», 2013; МЦНИП, 2013. С. 79–</w:t>
      </w:r>
      <w:r w:rsidR="003B2696" w:rsidRPr="000436D1">
        <w:t xml:space="preserve">83 (0,46 п. </w:t>
      </w:r>
      <w:proofErr w:type="gramStart"/>
      <w:r w:rsidR="003B2696" w:rsidRPr="000436D1">
        <w:t>л</w:t>
      </w:r>
      <w:proofErr w:type="gramEnd"/>
      <w:r w:rsidR="003B2696" w:rsidRPr="000436D1">
        <w:t>.).</w:t>
      </w:r>
    </w:p>
    <w:p w:rsidR="00970F13" w:rsidRPr="000436D1" w:rsidRDefault="00970F13" w:rsidP="000B2DF6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900"/>
        <w:jc w:val="both"/>
      </w:pPr>
      <w:r w:rsidRPr="000436D1">
        <w:t xml:space="preserve">Сиповская Я.И. Признаки интеллектуальной компетентности: особенности понятийного и интенционального опыта // Психологические исследования. / </w:t>
      </w:r>
      <w:proofErr w:type="spellStart"/>
      <w:r w:rsidRPr="000436D1">
        <w:t>Под</w:t>
      </w:r>
      <w:proofErr w:type="gramStart"/>
      <w:r w:rsidRPr="000436D1">
        <w:t>.р</w:t>
      </w:r>
      <w:proofErr w:type="gramEnd"/>
      <w:r w:rsidRPr="000436D1">
        <w:t>ед</w:t>
      </w:r>
      <w:proofErr w:type="spellEnd"/>
      <w:r w:rsidRPr="000436D1">
        <w:t xml:space="preserve">. А. Л. Журавлева, Е. А. Сергиенко, М.: Издательство «Институт психологии РАН», 2012. </w:t>
      </w:r>
      <w:proofErr w:type="spellStart"/>
      <w:r w:rsidRPr="000436D1">
        <w:t>Вып</w:t>
      </w:r>
      <w:proofErr w:type="spellEnd"/>
      <w:r w:rsidRPr="000436D1">
        <w:t>. 6. С. 133–</w:t>
      </w:r>
      <w:r w:rsidR="00A20EE5" w:rsidRPr="000436D1">
        <w:t>146 (0,</w:t>
      </w:r>
      <w:r w:rsidR="005A35B1" w:rsidRPr="000436D1">
        <w:t>18</w:t>
      </w:r>
      <w:r w:rsidR="00A20EE5" w:rsidRPr="000436D1">
        <w:t xml:space="preserve"> п. </w:t>
      </w:r>
      <w:proofErr w:type="gramStart"/>
      <w:r w:rsidR="00A20EE5" w:rsidRPr="000436D1">
        <w:t>л</w:t>
      </w:r>
      <w:proofErr w:type="gramEnd"/>
      <w:r w:rsidR="00A20EE5" w:rsidRPr="000436D1">
        <w:t>.).</w:t>
      </w:r>
    </w:p>
    <w:p w:rsidR="005D5083" w:rsidRDefault="00970F13" w:rsidP="000B2DF6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900"/>
        <w:jc w:val="both"/>
        <w:sectPr w:rsidR="005D5083" w:rsidSect="005D5083"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  <w:r w:rsidRPr="000436D1">
        <w:t xml:space="preserve">Сиповская Я.И. Признаки интеллектуальной компетентности: особенности понятийного и интенционального опыта // Психология – наука будущего. Тезисы доклада к </w:t>
      </w:r>
      <w:r w:rsidRPr="000436D1">
        <w:rPr>
          <w:lang w:val="en-US"/>
        </w:rPr>
        <w:t>IV</w:t>
      </w:r>
      <w:r w:rsidRPr="000436D1">
        <w:t xml:space="preserve"> международной конференции молодых ученых. / Под</w:t>
      </w:r>
      <w:proofErr w:type="gramStart"/>
      <w:r w:rsidRPr="000436D1">
        <w:t>.</w:t>
      </w:r>
      <w:proofErr w:type="gramEnd"/>
      <w:r w:rsidR="00403436">
        <w:t xml:space="preserve"> </w:t>
      </w:r>
      <w:proofErr w:type="gramStart"/>
      <w:r w:rsidRPr="000436D1">
        <w:t>р</w:t>
      </w:r>
      <w:proofErr w:type="gramEnd"/>
      <w:r w:rsidRPr="000436D1">
        <w:t>ед. А. Л. Журавлева, Е. А. Сергиенко, М.: Издательство «Институт психологии РАН», 2011. С. 433</w:t>
      </w:r>
      <w:r w:rsidR="0091500B">
        <w:t>–</w:t>
      </w:r>
      <w:r w:rsidRPr="000436D1">
        <w:t>434</w:t>
      </w:r>
      <w:r w:rsidR="00A20EE5" w:rsidRPr="000436D1">
        <w:t xml:space="preserve"> (0,05 п. </w:t>
      </w:r>
      <w:proofErr w:type="gramStart"/>
      <w:r w:rsidR="00A20EE5" w:rsidRPr="000436D1">
        <w:t>л</w:t>
      </w:r>
      <w:proofErr w:type="gramEnd"/>
      <w:r w:rsidR="00A20EE5" w:rsidRPr="000436D1">
        <w:t>.)</w:t>
      </w:r>
      <w:r w:rsidRPr="000436D1">
        <w:t>.</w:t>
      </w:r>
    </w:p>
    <w:p w:rsidR="00970F13" w:rsidRDefault="00970F13" w:rsidP="005D5083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5D5083">
      <w:pPr>
        <w:spacing w:line="360" w:lineRule="auto"/>
        <w:jc w:val="both"/>
      </w:pPr>
    </w:p>
    <w:p w:rsidR="009D7DF7" w:rsidRDefault="009D7DF7" w:rsidP="009D7DF7">
      <w:pPr>
        <w:spacing w:line="360" w:lineRule="auto"/>
        <w:ind w:left="900"/>
        <w:jc w:val="both"/>
      </w:pPr>
    </w:p>
    <w:p w:rsidR="009D7DF7" w:rsidRDefault="009D7DF7" w:rsidP="009D7DF7">
      <w:pPr>
        <w:spacing w:line="360" w:lineRule="auto"/>
        <w:ind w:left="900"/>
        <w:jc w:val="center"/>
      </w:pPr>
      <w:r>
        <w:t>Подписано в печать 04.04.2016</w:t>
      </w:r>
    </w:p>
    <w:p w:rsidR="009D7DF7" w:rsidRDefault="009D7DF7" w:rsidP="009D7DF7">
      <w:pPr>
        <w:spacing w:line="360" w:lineRule="auto"/>
        <w:ind w:left="900"/>
        <w:jc w:val="center"/>
      </w:pPr>
      <w:r>
        <w:t xml:space="preserve">Объем 1,5 п. </w:t>
      </w:r>
      <w:proofErr w:type="gramStart"/>
      <w:r>
        <w:t>л</w:t>
      </w:r>
      <w:proofErr w:type="gramEnd"/>
      <w:r>
        <w:t>.</w:t>
      </w:r>
    </w:p>
    <w:p w:rsidR="009D7DF7" w:rsidRDefault="009D7DF7" w:rsidP="009D7DF7">
      <w:pPr>
        <w:spacing w:line="360" w:lineRule="auto"/>
        <w:ind w:left="900"/>
        <w:jc w:val="center"/>
      </w:pPr>
      <w:r>
        <w:t>Тираж 1</w:t>
      </w:r>
      <w:r w:rsidR="00CD6421">
        <w:t>0</w:t>
      </w:r>
      <w:r>
        <w:t>0 экз. Заказ №</w:t>
      </w:r>
      <w:r w:rsidR="00CD6421">
        <w:t>1</w:t>
      </w:r>
    </w:p>
    <w:p w:rsidR="009D7DF7" w:rsidRDefault="009D7DF7" w:rsidP="009D7DF7">
      <w:pPr>
        <w:spacing w:line="360" w:lineRule="auto"/>
        <w:ind w:left="900"/>
        <w:jc w:val="center"/>
      </w:pPr>
      <w:r>
        <w:t>Отпечатано в типографии «Реглет»</w:t>
      </w:r>
    </w:p>
    <w:p w:rsidR="009D7DF7" w:rsidRPr="008D417C" w:rsidRDefault="009D7DF7" w:rsidP="009D7DF7">
      <w:pPr>
        <w:spacing w:line="360" w:lineRule="auto"/>
        <w:ind w:left="900"/>
        <w:jc w:val="center"/>
      </w:pPr>
      <w:r w:rsidRPr="008D417C">
        <w:t>119526, г</w:t>
      </w:r>
      <w:proofErr w:type="gramStart"/>
      <w:r w:rsidRPr="008D417C">
        <w:t>.М</w:t>
      </w:r>
      <w:proofErr w:type="gramEnd"/>
      <w:r w:rsidRPr="008D417C">
        <w:t xml:space="preserve">осква, </w:t>
      </w:r>
      <w:r w:rsidR="008D417C" w:rsidRPr="008D417C">
        <w:rPr>
          <w:bCs/>
          <w:shd w:val="clear" w:color="auto" w:fill="FFFFFF"/>
        </w:rPr>
        <w:t xml:space="preserve">ул. </w:t>
      </w:r>
      <w:proofErr w:type="spellStart"/>
      <w:r w:rsidR="008D417C" w:rsidRPr="008D417C">
        <w:rPr>
          <w:bCs/>
          <w:shd w:val="clear" w:color="auto" w:fill="FFFFFF"/>
        </w:rPr>
        <w:t>Новослободская</w:t>
      </w:r>
      <w:proofErr w:type="spellEnd"/>
      <w:r w:rsidR="008D417C">
        <w:rPr>
          <w:bCs/>
          <w:shd w:val="clear" w:color="auto" w:fill="FFFFFF"/>
        </w:rPr>
        <w:t>, д.</w:t>
      </w:r>
      <w:r w:rsidR="008D417C" w:rsidRPr="008D417C">
        <w:rPr>
          <w:bCs/>
          <w:shd w:val="clear" w:color="auto" w:fill="FFFFFF"/>
        </w:rPr>
        <w:t xml:space="preserve"> 20</w:t>
      </w:r>
      <w:r w:rsidR="00F11708">
        <w:rPr>
          <w:bCs/>
          <w:shd w:val="clear" w:color="auto" w:fill="FFFFFF"/>
        </w:rPr>
        <w:t>,</w:t>
      </w:r>
      <w:r w:rsidR="008D417C" w:rsidRPr="008D417C">
        <w:rPr>
          <w:bCs/>
          <w:shd w:val="clear" w:color="auto" w:fill="FFFFFF"/>
        </w:rPr>
        <w:t xml:space="preserve"> стр. 4</w:t>
      </w:r>
    </w:p>
    <w:p w:rsidR="009D7DF7" w:rsidRPr="000436D1" w:rsidRDefault="009D7DF7" w:rsidP="009D7DF7">
      <w:pPr>
        <w:spacing w:line="360" w:lineRule="auto"/>
        <w:ind w:left="900"/>
        <w:jc w:val="center"/>
      </w:pPr>
      <w:r>
        <w:t xml:space="preserve">(495) 363-78-90; </w:t>
      </w:r>
      <w:proofErr w:type="spellStart"/>
      <w:r>
        <w:t>www.reglet.ru</w:t>
      </w:r>
      <w:proofErr w:type="spellEnd"/>
    </w:p>
    <w:sectPr w:rsidR="009D7DF7" w:rsidRPr="000436D1" w:rsidSect="005D5083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A01" w:rsidRDefault="00E13A01" w:rsidP="00F11708">
      <w:r>
        <w:separator/>
      </w:r>
    </w:p>
  </w:endnote>
  <w:endnote w:type="continuationSeparator" w:id="0">
    <w:p w:rsidR="00E13A01" w:rsidRDefault="00E13A01" w:rsidP="00F11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4A" w:rsidRDefault="005D5083" w:rsidP="005D5083">
    <w:pPr>
      <w:pStyle w:val="a8"/>
      <w:tabs>
        <w:tab w:val="left" w:pos="5194"/>
      </w:tabs>
    </w:pPr>
    <w:r>
      <w:tab/>
    </w:r>
  </w:p>
  <w:p w:rsidR="00CE2A4A" w:rsidRDefault="00CE2A4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083" w:rsidRDefault="00F872F8">
    <w:pPr>
      <w:pStyle w:val="a8"/>
      <w:jc w:val="center"/>
    </w:pPr>
    <w:fldSimple w:instr="PAGE   \* MERGEFORMAT">
      <w:r w:rsidR="006323F7">
        <w:rPr>
          <w:noProof/>
        </w:rPr>
        <w:t>8</w:t>
      </w:r>
    </w:fldSimple>
  </w:p>
  <w:p w:rsidR="005D5083" w:rsidRDefault="005D50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A01" w:rsidRDefault="00E13A01" w:rsidP="00F11708">
      <w:r>
        <w:separator/>
      </w:r>
    </w:p>
  </w:footnote>
  <w:footnote w:type="continuationSeparator" w:id="0">
    <w:p w:rsidR="00E13A01" w:rsidRDefault="00E13A01" w:rsidP="00F117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D8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20091F2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219626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0D87E50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372A748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3D57798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45AE656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4EF4232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4F4C4E5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51980C46"/>
    <w:multiLevelType w:val="hybridMultilevel"/>
    <w:tmpl w:val="0A048E5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533E4189"/>
    <w:multiLevelType w:val="hybridMultilevel"/>
    <w:tmpl w:val="1832BF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C621CA"/>
    <w:multiLevelType w:val="hybridMultilevel"/>
    <w:tmpl w:val="EBBAD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2F4397F"/>
    <w:multiLevelType w:val="hybridMultilevel"/>
    <w:tmpl w:val="1FD0DD88"/>
    <w:lvl w:ilvl="0" w:tplc="4C9A35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741B023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769618E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11"/>
  </w:num>
  <w:num w:numId="6">
    <w:abstractNumId w:val="1"/>
  </w:num>
  <w:num w:numId="7">
    <w:abstractNumId w:val="8"/>
  </w:num>
  <w:num w:numId="8">
    <w:abstractNumId w:val="14"/>
  </w:num>
  <w:num w:numId="9">
    <w:abstractNumId w:val="4"/>
  </w:num>
  <w:num w:numId="10">
    <w:abstractNumId w:val="7"/>
  </w:num>
  <w:num w:numId="11">
    <w:abstractNumId w:val="5"/>
  </w:num>
  <w:num w:numId="12">
    <w:abstractNumId w:val="0"/>
  </w:num>
  <w:num w:numId="13">
    <w:abstractNumId w:val="13"/>
  </w:num>
  <w:num w:numId="14">
    <w:abstractNumId w:val="6"/>
  </w:num>
  <w:num w:numId="1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893"/>
    <w:rsid w:val="000317FA"/>
    <w:rsid w:val="0003189F"/>
    <w:rsid w:val="000365C0"/>
    <w:rsid w:val="000436D1"/>
    <w:rsid w:val="00065E3D"/>
    <w:rsid w:val="00080B04"/>
    <w:rsid w:val="000869D4"/>
    <w:rsid w:val="000A2899"/>
    <w:rsid w:val="000A650E"/>
    <w:rsid w:val="000B2DF6"/>
    <w:rsid w:val="000B7C56"/>
    <w:rsid w:val="000E6D30"/>
    <w:rsid w:val="000F1075"/>
    <w:rsid w:val="00111EE0"/>
    <w:rsid w:val="001137DD"/>
    <w:rsid w:val="001145F4"/>
    <w:rsid w:val="00153668"/>
    <w:rsid w:val="00191BF9"/>
    <w:rsid w:val="001A4B94"/>
    <w:rsid w:val="001C2D5D"/>
    <w:rsid w:val="001C4C27"/>
    <w:rsid w:val="001C6ECE"/>
    <w:rsid w:val="002067EB"/>
    <w:rsid w:val="00215648"/>
    <w:rsid w:val="002166AD"/>
    <w:rsid w:val="00221997"/>
    <w:rsid w:val="002253DF"/>
    <w:rsid w:val="0023158A"/>
    <w:rsid w:val="00236552"/>
    <w:rsid w:val="00244722"/>
    <w:rsid w:val="00247A83"/>
    <w:rsid w:val="00247DB0"/>
    <w:rsid w:val="002522E2"/>
    <w:rsid w:val="00264A9B"/>
    <w:rsid w:val="00264E92"/>
    <w:rsid w:val="002672C8"/>
    <w:rsid w:val="00270C26"/>
    <w:rsid w:val="00276C7C"/>
    <w:rsid w:val="00297680"/>
    <w:rsid w:val="002A7042"/>
    <w:rsid w:val="002B656C"/>
    <w:rsid w:val="002B72D5"/>
    <w:rsid w:val="003227F3"/>
    <w:rsid w:val="0034125F"/>
    <w:rsid w:val="003532F8"/>
    <w:rsid w:val="0035557A"/>
    <w:rsid w:val="00366BCE"/>
    <w:rsid w:val="00395EDD"/>
    <w:rsid w:val="003B2696"/>
    <w:rsid w:val="003B3A69"/>
    <w:rsid w:val="003E1E90"/>
    <w:rsid w:val="003F0327"/>
    <w:rsid w:val="00403436"/>
    <w:rsid w:val="004337AE"/>
    <w:rsid w:val="004354DE"/>
    <w:rsid w:val="00437A0D"/>
    <w:rsid w:val="00443A4F"/>
    <w:rsid w:val="00460609"/>
    <w:rsid w:val="004616FF"/>
    <w:rsid w:val="00476268"/>
    <w:rsid w:val="00483A01"/>
    <w:rsid w:val="004B271F"/>
    <w:rsid w:val="004B5982"/>
    <w:rsid w:val="004C2AED"/>
    <w:rsid w:val="004C6178"/>
    <w:rsid w:val="004E2025"/>
    <w:rsid w:val="00501601"/>
    <w:rsid w:val="00505BE4"/>
    <w:rsid w:val="00512070"/>
    <w:rsid w:val="00567C83"/>
    <w:rsid w:val="005926DA"/>
    <w:rsid w:val="005968B5"/>
    <w:rsid w:val="00596CF5"/>
    <w:rsid w:val="005A2DF0"/>
    <w:rsid w:val="005A35B1"/>
    <w:rsid w:val="005B243D"/>
    <w:rsid w:val="005D0962"/>
    <w:rsid w:val="005D5083"/>
    <w:rsid w:val="005E3DEB"/>
    <w:rsid w:val="005F3817"/>
    <w:rsid w:val="00601A5D"/>
    <w:rsid w:val="00614F65"/>
    <w:rsid w:val="006323F7"/>
    <w:rsid w:val="00633E92"/>
    <w:rsid w:val="00664CFC"/>
    <w:rsid w:val="00684022"/>
    <w:rsid w:val="006C0CCA"/>
    <w:rsid w:val="006D76E6"/>
    <w:rsid w:val="00700B03"/>
    <w:rsid w:val="00707633"/>
    <w:rsid w:val="00720DCC"/>
    <w:rsid w:val="00724926"/>
    <w:rsid w:val="00755ED0"/>
    <w:rsid w:val="00764F75"/>
    <w:rsid w:val="00791DB9"/>
    <w:rsid w:val="007B38A7"/>
    <w:rsid w:val="007D53D5"/>
    <w:rsid w:val="007E0E30"/>
    <w:rsid w:val="007E3AC8"/>
    <w:rsid w:val="007F0DF9"/>
    <w:rsid w:val="00805CD9"/>
    <w:rsid w:val="00833463"/>
    <w:rsid w:val="008437E8"/>
    <w:rsid w:val="00863164"/>
    <w:rsid w:val="00876C57"/>
    <w:rsid w:val="0088401F"/>
    <w:rsid w:val="00885DEC"/>
    <w:rsid w:val="008860B4"/>
    <w:rsid w:val="00894765"/>
    <w:rsid w:val="008A5CB1"/>
    <w:rsid w:val="008D0225"/>
    <w:rsid w:val="008D417C"/>
    <w:rsid w:val="008F31B9"/>
    <w:rsid w:val="008F3A23"/>
    <w:rsid w:val="008F7C62"/>
    <w:rsid w:val="0091500B"/>
    <w:rsid w:val="00954D8D"/>
    <w:rsid w:val="00955FC1"/>
    <w:rsid w:val="00970F13"/>
    <w:rsid w:val="0097115D"/>
    <w:rsid w:val="00982547"/>
    <w:rsid w:val="00996F3E"/>
    <w:rsid w:val="009D7DF7"/>
    <w:rsid w:val="009F4D34"/>
    <w:rsid w:val="00A14D23"/>
    <w:rsid w:val="00A20EE5"/>
    <w:rsid w:val="00A70505"/>
    <w:rsid w:val="00A77C31"/>
    <w:rsid w:val="00A93CED"/>
    <w:rsid w:val="00A9532B"/>
    <w:rsid w:val="00AB0B51"/>
    <w:rsid w:val="00AB334B"/>
    <w:rsid w:val="00AC3893"/>
    <w:rsid w:val="00AE1C23"/>
    <w:rsid w:val="00AE6A0D"/>
    <w:rsid w:val="00AE6BF8"/>
    <w:rsid w:val="00B0087B"/>
    <w:rsid w:val="00B130C6"/>
    <w:rsid w:val="00B25117"/>
    <w:rsid w:val="00B32814"/>
    <w:rsid w:val="00B336F7"/>
    <w:rsid w:val="00B508DF"/>
    <w:rsid w:val="00B7409F"/>
    <w:rsid w:val="00B74F0C"/>
    <w:rsid w:val="00BA06BF"/>
    <w:rsid w:val="00BA6CC5"/>
    <w:rsid w:val="00C322AC"/>
    <w:rsid w:val="00C35E16"/>
    <w:rsid w:val="00C51D4A"/>
    <w:rsid w:val="00C65567"/>
    <w:rsid w:val="00C95069"/>
    <w:rsid w:val="00CA2BBE"/>
    <w:rsid w:val="00CC7C63"/>
    <w:rsid w:val="00CD6421"/>
    <w:rsid w:val="00CE2A4A"/>
    <w:rsid w:val="00CF038B"/>
    <w:rsid w:val="00D02300"/>
    <w:rsid w:val="00D238B0"/>
    <w:rsid w:val="00D36DEA"/>
    <w:rsid w:val="00D614EC"/>
    <w:rsid w:val="00DD0E5B"/>
    <w:rsid w:val="00E00CA0"/>
    <w:rsid w:val="00E132AF"/>
    <w:rsid w:val="00E13A01"/>
    <w:rsid w:val="00E17261"/>
    <w:rsid w:val="00E32F9F"/>
    <w:rsid w:val="00E338E6"/>
    <w:rsid w:val="00E76B6C"/>
    <w:rsid w:val="00EE1D56"/>
    <w:rsid w:val="00EF331C"/>
    <w:rsid w:val="00EF3695"/>
    <w:rsid w:val="00F00D0B"/>
    <w:rsid w:val="00F028F1"/>
    <w:rsid w:val="00F11708"/>
    <w:rsid w:val="00F26019"/>
    <w:rsid w:val="00F872F8"/>
    <w:rsid w:val="00FA5C47"/>
    <w:rsid w:val="00FB2B38"/>
    <w:rsid w:val="00FB5FA1"/>
    <w:rsid w:val="00FD456C"/>
    <w:rsid w:val="00FE30F0"/>
    <w:rsid w:val="00FE4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9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12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34125F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2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389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4125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4125F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4125F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basedOn w:val="a0"/>
    <w:uiPriority w:val="99"/>
    <w:rsid w:val="00AC3893"/>
    <w:rPr>
      <w:rFonts w:cs="Times New Roman"/>
    </w:rPr>
  </w:style>
  <w:style w:type="paragraph" w:styleId="a3">
    <w:name w:val="List Paragraph"/>
    <w:basedOn w:val="a"/>
    <w:uiPriority w:val="99"/>
    <w:qFormat/>
    <w:rsid w:val="00AC38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C3893"/>
    <w:rPr>
      <w:rFonts w:cs="Times New Roman"/>
    </w:rPr>
  </w:style>
  <w:style w:type="character" w:styleId="a4">
    <w:name w:val="Hyperlink"/>
    <w:basedOn w:val="a0"/>
    <w:uiPriority w:val="99"/>
    <w:unhideWhenUsed/>
    <w:rsid w:val="00AC3893"/>
    <w:rPr>
      <w:rFonts w:cs="Times New Roman"/>
      <w:color w:val="0000FF"/>
      <w:u w:val="single"/>
    </w:rPr>
  </w:style>
  <w:style w:type="character" w:customStyle="1" w:styleId="textdoc">
    <w:name w:val="textdoc"/>
    <w:basedOn w:val="a0"/>
    <w:rsid w:val="008F3A23"/>
    <w:rPr>
      <w:rFonts w:cs="Times New Roman"/>
    </w:rPr>
  </w:style>
  <w:style w:type="table" w:styleId="a5">
    <w:name w:val="Table Grid"/>
    <w:basedOn w:val="a1"/>
    <w:uiPriority w:val="59"/>
    <w:rsid w:val="00276C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341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4125F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3412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4125F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34125F"/>
    <w:rPr>
      <w:rFonts w:cs="Times New Roman"/>
    </w:rPr>
  </w:style>
  <w:style w:type="paragraph" w:styleId="21">
    <w:name w:val="toc 2"/>
    <w:basedOn w:val="a"/>
    <w:next w:val="a"/>
    <w:autoRedefine/>
    <w:uiPriority w:val="39"/>
    <w:qFormat/>
    <w:rsid w:val="0034125F"/>
    <w:pPr>
      <w:tabs>
        <w:tab w:val="right" w:leader="dot" w:pos="9606"/>
      </w:tabs>
      <w:spacing w:line="360" w:lineRule="auto"/>
      <w:ind w:left="142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qFormat/>
    <w:rsid w:val="0034125F"/>
    <w:pPr>
      <w:ind w:left="480"/>
    </w:pPr>
  </w:style>
  <w:style w:type="paragraph" w:styleId="ab">
    <w:name w:val="Plain Text"/>
    <w:basedOn w:val="a"/>
    <w:link w:val="ac"/>
    <w:uiPriority w:val="99"/>
    <w:rsid w:val="0034125F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34125F"/>
    <w:rPr>
      <w:rFonts w:ascii="Courier New" w:hAnsi="Courier New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34125F"/>
    <w:pPr>
      <w:spacing w:line="360" w:lineRule="auto"/>
      <w:ind w:left="357" w:firstLine="709"/>
      <w:jc w:val="both"/>
    </w:pPr>
    <w:rPr>
      <w:dstrike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4125F"/>
    <w:rPr>
      <w:rFonts w:ascii="Times New Roman" w:hAnsi="Times New Roman" w:cs="Times New Roman"/>
      <w:dstrike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34125F"/>
    <w:pPr>
      <w:tabs>
        <w:tab w:val="right" w:leader="dot" w:pos="9786"/>
      </w:tabs>
      <w:spacing w:line="360" w:lineRule="auto"/>
    </w:pPr>
    <w:rPr>
      <w:b/>
      <w:noProof/>
      <w:sz w:val="28"/>
      <w:szCs w:val="28"/>
    </w:rPr>
  </w:style>
  <w:style w:type="paragraph" w:styleId="22">
    <w:name w:val="Body Text Indent 2"/>
    <w:basedOn w:val="a"/>
    <w:link w:val="23"/>
    <w:uiPriority w:val="99"/>
    <w:rsid w:val="0034125F"/>
    <w:pPr>
      <w:spacing w:line="360" w:lineRule="auto"/>
      <w:ind w:left="1080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34125F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34125F"/>
    <w:pPr>
      <w:spacing w:line="360" w:lineRule="auto"/>
      <w:ind w:firstLine="900"/>
      <w:jc w:val="both"/>
    </w:p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3412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34125F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34125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34125F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34125F"/>
    <w:rPr>
      <w:rFonts w:cs="Times New Roman"/>
      <w:vertAlign w:val="superscript"/>
    </w:rPr>
  </w:style>
  <w:style w:type="character" w:styleId="af2">
    <w:name w:val="Emphasis"/>
    <w:basedOn w:val="a0"/>
    <w:uiPriority w:val="20"/>
    <w:qFormat/>
    <w:rsid w:val="0034125F"/>
    <w:rPr>
      <w:rFonts w:cs="Times New Roman"/>
      <w:i/>
      <w:iCs/>
    </w:rPr>
  </w:style>
  <w:style w:type="table" w:styleId="13">
    <w:name w:val="Table Grid 1"/>
    <w:basedOn w:val="a1"/>
    <w:uiPriority w:val="99"/>
    <w:rsid w:val="0034125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Normal (Web)"/>
    <w:basedOn w:val="a"/>
    <w:uiPriority w:val="99"/>
    <w:rsid w:val="0034125F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rsid w:val="0034125F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341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">
    <w:name w:val="xl25"/>
    <w:basedOn w:val="a"/>
    <w:uiPriority w:val="99"/>
    <w:rsid w:val="00341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">
    <w:name w:val="xl26"/>
    <w:basedOn w:val="a"/>
    <w:uiPriority w:val="99"/>
    <w:rsid w:val="00341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character" w:customStyle="1" w:styleId="desc">
    <w:name w:val="desc"/>
    <w:basedOn w:val="a0"/>
    <w:uiPriority w:val="99"/>
    <w:rsid w:val="0034125F"/>
    <w:rPr>
      <w:rFonts w:cs="Times New Roman"/>
    </w:rPr>
  </w:style>
  <w:style w:type="paragraph" w:styleId="24">
    <w:name w:val="Body Text 2"/>
    <w:basedOn w:val="a"/>
    <w:link w:val="25"/>
    <w:uiPriority w:val="99"/>
    <w:rsid w:val="0034125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34125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uiPriority w:val="99"/>
    <w:rsid w:val="0034125F"/>
    <w:rPr>
      <w:rFonts w:cs="Times New Roman"/>
    </w:rPr>
  </w:style>
  <w:style w:type="character" w:styleId="af5">
    <w:name w:val="Strong"/>
    <w:basedOn w:val="a0"/>
    <w:uiPriority w:val="22"/>
    <w:qFormat/>
    <w:rsid w:val="0034125F"/>
    <w:rPr>
      <w:rFonts w:cs="Times New Roman"/>
      <w:b/>
      <w:bCs/>
    </w:rPr>
  </w:style>
  <w:style w:type="paragraph" w:styleId="af6">
    <w:name w:val="Subtitle"/>
    <w:basedOn w:val="a"/>
    <w:next w:val="a"/>
    <w:link w:val="af7"/>
    <w:uiPriority w:val="11"/>
    <w:qFormat/>
    <w:rsid w:val="0034125F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uiPriority w:val="11"/>
    <w:locked/>
    <w:rsid w:val="0034125F"/>
    <w:rPr>
      <w:rFonts w:ascii="Cambria" w:hAnsi="Cambria" w:cs="Times New Roman"/>
      <w:sz w:val="24"/>
      <w:szCs w:val="24"/>
      <w:lang w:eastAsia="ru-RU"/>
    </w:rPr>
  </w:style>
  <w:style w:type="paragraph" w:customStyle="1" w:styleId="normal1">
    <w:name w:val="normal1"/>
    <w:basedOn w:val="a"/>
    <w:rsid w:val="0034125F"/>
    <w:pPr>
      <w:spacing w:before="100" w:beforeAutospacing="1" w:after="100" w:afterAutospacing="1"/>
    </w:pPr>
  </w:style>
  <w:style w:type="character" w:customStyle="1" w:styleId="pauthors">
    <w:name w:val="pauthors"/>
    <w:basedOn w:val="a0"/>
    <w:rsid w:val="0034125F"/>
    <w:rPr>
      <w:rFonts w:cs="Times New Roman"/>
    </w:rPr>
  </w:style>
  <w:style w:type="character" w:customStyle="1" w:styleId="ptitle">
    <w:name w:val="ptitle"/>
    <w:basedOn w:val="a0"/>
    <w:rsid w:val="0034125F"/>
    <w:rPr>
      <w:rFonts w:cs="Times New Roman"/>
    </w:rPr>
  </w:style>
  <w:style w:type="character" w:customStyle="1" w:styleId="spelle">
    <w:name w:val="spelle"/>
    <w:basedOn w:val="a0"/>
    <w:rsid w:val="0034125F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341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4125F"/>
    <w:rPr>
      <w:rFonts w:ascii="Courier New" w:hAnsi="Courier New" w:cs="Courier New"/>
      <w:sz w:val="20"/>
      <w:szCs w:val="20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3412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locked/>
    <w:rsid w:val="0034125F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customStyle="1" w:styleId="tab1">
    <w:name w:val="tab_1"/>
    <w:basedOn w:val="a"/>
    <w:rsid w:val="0034125F"/>
    <w:pPr>
      <w:spacing w:before="100" w:beforeAutospacing="1" w:after="100" w:afterAutospacing="1"/>
      <w:jc w:val="both"/>
    </w:pPr>
  </w:style>
  <w:style w:type="character" w:customStyle="1" w:styleId="a-size-large">
    <w:name w:val="a-size-large"/>
    <w:basedOn w:val="a0"/>
    <w:rsid w:val="0034125F"/>
    <w:rPr>
      <w:rFonts w:cs="Times New Roman"/>
    </w:rPr>
  </w:style>
  <w:style w:type="paragraph" w:customStyle="1" w:styleId="Default">
    <w:name w:val="Default"/>
    <w:rsid w:val="0034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info">
    <w:name w:val="info"/>
    <w:basedOn w:val="a0"/>
    <w:rsid w:val="0034125F"/>
    <w:rPr>
      <w:rFonts w:cs="Times New Roman"/>
    </w:rPr>
  </w:style>
  <w:style w:type="character" w:customStyle="1" w:styleId="volume">
    <w:name w:val="volume"/>
    <w:basedOn w:val="a0"/>
    <w:rsid w:val="0034125F"/>
    <w:rPr>
      <w:rFonts w:cs="Times New Roman"/>
    </w:rPr>
  </w:style>
  <w:style w:type="character" w:customStyle="1" w:styleId="issue">
    <w:name w:val="issue"/>
    <w:basedOn w:val="a0"/>
    <w:rsid w:val="0034125F"/>
    <w:rPr>
      <w:rFonts w:cs="Times New Roman"/>
    </w:rPr>
  </w:style>
  <w:style w:type="character" w:customStyle="1" w:styleId="pages">
    <w:name w:val="pages"/>
    <w:basedOn w:val="a0"/>
    <w:rsid w:val="0034125F"/>
    <w:rPr>
      <w:rFonts w:cs="Times New Roman"/>
    </w:rPr>
  </w:style>
  <w:style w:type="paragraph" w:styleId="afa">
    <w:name w:val="No Spacing"/>
    <w:link w:val="afb"/>
    <w:uiPriority w:val="1"/>
    <w:qFormat/>
    <w:rsid w:val="0034125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99"/>
    <w:unhideWhenUsed/>
    <w:rsid w:val="0034125F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locked/>
    <w:rsid w:val="003412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e">
    <w:name w:val="Нормальный"/>
    <w:rsid w:val="0034125F"/>
    <w:pPr>
      <w:spacing w:after="0" w:line="240" w:lineRule="atLeast"/>
      <w:ind w:firstLine="425"/>
      <w:jc w:val="both"/>
    </w:pPr>
    <w:rPr>
      <w:rFonts w:ascii="Peterburg" w:hAnsi="Peterburg" w:cs="Times New Roman"/>
      <w:szCs w:val="20"/>
      <w:lang w:eastAsia="ru-RU"/>
    </w:rPr>
  </w:style>
  <w:style w:type="paragraph" w:customStyle="1" w:styleId="Pa61">
    <w:name w:val="Pa6+1"/>
    <w:basedOn w:val="a"/>
    <w:next w:val="a"/>
    <w:uiPriority w:val="99"/>
    <w:rsid w:val="0034125F"/>
    <w:pPr>
      <w:autoSpaceDE w:val="0"/>
      <w:autoSpaceDN w:val="0"/>
      <w:adjustRightInd w:val="0"/>
      <w:spacing w:line="201" w:lineRule="atLeast"/>
    </w:pPr>
    <w:rPr>
      <w:rFonts w:eastAsiaTheme="minorEastAsia"/>
    </w:rPr>
  </w:style>
  <w:style w:type="paragraph" w:styleId="aff">
    <w:name w:val="TOC Heading"/>
    <w:basedOn w:val="1"/>
    <w:next w:val="a"/>
    <w:uiPriority w:val="39"/>
    <w:semiHidden/>
    <w:unhideWhenUsed/>
    <w:qFormat/>
    <w:rsid w:val="0034125F"/>
    <w:pPr>
      <w:keepLines/>
      <w:spacing w:before="480" w:after="0" w:line="276" w:lineRule="auto"/>
      <w:outlineLvl w:val="9"/>
    </w:pPr>
    <w:rPr>
      <w:rFonts w:asciiTheme="majorHAnsi" w:eastAsiaTheme="majorEastAsia" w:hAnsiTheme="majorHAnsi" w:cs="Times New Roman"/>
      <w:color w:val="365F91" w:themeColor="accent1" w:themeShade="BF"/>
      <w:kern w:val="0"/>
      <w:sz w:val="28"/>
      <w:szCs w:val="28"/>
      <w:lang w:eastAsia="en-US"/>
    </w:rPr>
  </w:style>
  <w:style w:type="paragraph" w:customStyle="1" w:styleId="p1">
    <w:name w:val="p1"/>
    <w:basedOn w:val="a"/>
    <w:rsid w:val="0034125F"/>
    <w:pPr>
      <w:spacing w:before="100" w:beforeAutospacing="1" w:after="100" w:afterAutospacing="1"/>
    </w:pPr>
  </w:style>
  <w:style w:type="character" w:customStyle="1" w:styleId="s1">
    <w:name w:val="s1"/>
    <w:basedOn w:val="a0"/>
    <w:rsid w:val="0034125F"/>
    <w:rPr>
      <w:rFonts w:cs="Times New Roman"/>
    </w:rPr>
  </w:style>
  <w:style w:type="paragraph" w:customStyle="1" w:styleId="p2">
    <w:name w:val="p2"/>
    <w:basedOn w:val="a"/>
    <w:rsid w:val="0034125F"/>
    <w:pPr>
      <w:spacing w:before="100" w:beforeAutospacing="1" w:after="100" w:afterAutospacing="1"/>
    </w:pPr>
  </w:style>
  <w:style w:type="paragraph" w:customStyle="1" w:styleId="Pa81">
    <w:name w:val="Pa8+1"/>
    <w:basedOn w:val="Default"/>
    <w:next w:val="Default"/>
    <w:uiPriority w:val="99"/>
    <w:rsid w:val="0034125F"/>
    <w:pPr>
      <w:spacing w:line="241" w:lineRule="atLeast"/>
    </w:pPr>
    <w:rPr>
      <w:color w:val="auto"/>
    </w:rPr>
  </w:style>
  <w:style w:type="character" w:customStyle="1" w:styleId="A23">
    <w:name w:val="A2+3"/>
    <w:uiPriority w:val="99"/>
    <w:rsid w:val="0034125F"/>
    <w:rPr>
      <w:b/>
      <w:color w:val="000000"/>
      <w:sz w:val="22"/>
    </w:rPr>
  </w:style>
  <w:style w:type="character" w:styleId="aff0">
    <w:name w:val="Placeholder Text"/>
    <w:basedOn w:val="a0"/>
    <w:uiPriority w:val="99"/>
    <w:semiHidden/>
    <w:rsid w:val="0034125F"/>
    <w:rPr>
      <w:rFonts w:cs="Times New Roman"/>
      <w:color w:val="808080"/>
    </w:rPr>
  </w:style>
  <w:style w:type="character" w:customStyle="1" w:styleId="em1">
    <w:name w:val="em1"/>
    <w:basedOn w:val="a0"/>
    <w:rsid w:val="0034125F"/>
    <w:rPr>
      <w:rFonts w:cs="Times New Roman"/>
    </w:rPr>
  </w:style>
  <w:style w:type="paragraph" w:styleId="aff1">
    <w:name w:val="header"/>
    <w:basedOn w:val="a"/>
    <w:link w:val="aff2"/>
    <w:uiPriority w:val="99"/>
    <w:unhideWhenUsed/>
    <w:rsid w:val="00F11708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en-US"/>
    </w:rPr>
  </w:style>
  <w:style w:type="character" w:customStyle="1" w:styleId="aff2">
    <w:name w:val="Верхний колонтитул Знак"/>
    <w:basedOn w:val="a0"/>
    <w:link w:val="aff1"/>
    <w:uiPriority w:val="99"/>
    <w:locked/>
    <w:rsid w:val="00F11708"/>
    <w:rPr>
      <w:rFonts w:eastAsiaTheme="minorEastAsia" w:cs="Times New Roman"/>
    </w:rPr>
  </w:style>
  <w:style w:type="character" w:customStyle="1" w:styleId="afb">
    <w:name w:val="Без интервала Знак"/>
    <w:basedOn w:val="a0"/>
    <w:link w:val="afa"/>
    <w:uiPriority w:val="1"/>
    <w:locked/>
    <w:rsid w:val="008F7C62"/>
    <w:rPr>
      <w:rFonts w:ascii="Times New Roman" w:hAnsi="Times New Roman" w:cs="Times New Roman"/>
      <w:sz w:val="24"/>
      <w:szCs w:val="24"/>
      <w:lang w:eastAsia="ru-RU"/>
    </w:rPr>
  </w:style>
  <w:style w:type="numbering" w:styleId="1ai">
    <w:name w:val="Outline List 1"/>
    <w:basedOn w:val="a2"/>
    <w:uiPriority w:val="99"/>
    <w:semiHidden/>
    <w:unhideWhenUsed/>
    <w:rsid w:val="00501601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a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A4677-9D17-4355-BC30-256CF9CB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8839</Words>
  <Characters>50384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Ананда</cp:lastModifiedBy>
  <cp:revision>4</cp:revision>
  <dcterms:created xsi:type="dcterms:W3CDTF">2016-05-26T19:54:00Z</dcterms:created>
  <dcterms:modified xsi:type="dcterms:W3CDTF">2017-02-16T13:03:00Z</dcterms:modified>
</cp:coreProperties>
</file>